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ED077" w14:textId="77777777" w:rsidR="00585C59" w:rsidRPr="005E7BF6" w:rsidRDefault="00585C59" w:rsidP="00585C59">
      <w:pPr>
        <w:widowControl w:val="0"/>
        <w:jc w:val="center"/>
        <w:rPr>
          <w:rFonts w:ascii="Palatino Linotype" w:hAnsi="Palatino Linotype" w:cs="Arial"/>
          <w:b/>
          <w:sz w:val="28"/>
        </w:rPr>
      </w:pPr>
      <w:r w:rsidRPr="005E7BF6">
        <w:rPr>
          <w:rFonts w:ascii="Palatino Linotype" w:hAnsi="Palatino Linotype" w:cs="Arial"/>
          <w:b/>
          <w:sz w:val="28"/>
        </w:rPr>
        <w:t xml:space="preserve">Veřejná zakázka na stavební práce </w:t>
      </w:r>
    </w:p>
    <w:p w14:paraId="05E059BF" w14:textId="77777777" w:rsidR="00585C59" w:rsidRPr="005E7BF6" w:rsidRDefault="00585C59" w:rsidP="00585C59">
      <w:pPr>
        <w:widowControl w:val="0"/>
        <w:jc w:val="center"/>
        <w:rPr>
          <w:rFonts w:ascii="Palatino Linotype" w:hAnsi="Palatino Linotype" w:cs="Arial"/>
          <w:b/>
          <w:sz w:val="16"/>
          <w:szCs w:val="16"/>
        </w:rPr>
      </w:pPr>
    </w:p>
    <w:p w14:paraId="0ADFB92D" w14:textId="77777777" w:rsidR="00585C59" w:rsidRPr="005E7BF6" w:rsidRDefault="00585C59" w:rsidP="00585C59">
      <w:pPr>
        <w:widowControl w:val="0"/>
        <w:jc w:val="center"/>
        <w:rPr>
          <w:rFonts w:ascii="Palatino Linotype" w:hAnsi="Palatino Linotype" w:cs="Arial"/>
          <w:b/>
          <w:sz w:val="22"/>
          <w:szCs w:val="22"/>
        </w:rPr>
      </w:pPr>
      <w:r w:rsidRPr="005E7BF6">
        <w:rPr>
          <w:rFonts w:ascii="Palatino Linotype" w:hAnsi="Palatino Linotype" w:cs="Arial"/>
          <w:b/>
          <w:sz w:val="22"/>
          <w:szCs w:val="22"/>
        </w:rPr>
        <w:t xml:space="preserve">zadávaná podle § 56 </w:t>
      </w:r>
    </w:p>
    <w:p w14:paraId="43CF9D15" w14:textId="77777777" w:rsidR="00585C59" w:rsidRPr="005E7BF6" w:rsidRDefault="00585C59" w:rsidP="00585C59">
      <w:pPr>
        <w:widowControl w:val="0"/>
        <w:jc w:val="center"/>
        <w:rPr>
          <w:rFonts w:ascii="Palatino Linotype" w:hAnsi="Palatino Linotype" w:cs="Arial"/>
          <w:b/>
          <w:sz w:val="22"/>
          <w:szCs w:val="22"/>
        </w:rPr>
      </w:pPr>
      <w:r w:rsidRPr="005E7BF6">
        <w:rPr>
          <w:rFonts w:ascii="Palatino Linotype" w:hAnsi="Palatino Linotype" w:cs="Arial"/>
          <w:b/>
          <w:sz w:val="22"/>
          <w:szCs w:val="22"/>
        </w:rPr>
        <w:t xml:space="preserve">zákona č. 134/2016 Sb., o zadávání veřejných zakázek, ve znění pozdějších předpisů, </w:t>
      </w:r>
    </w:p>
    <w:p w14:paraId="0ECA0F24" w14:textId="77777777" w:rsidR="00585C59" w:rsidRPr="005E7BF6" w:rsidRDefault="00585C59" w:rsidP="00585C59">
      <w:pPr>
        <w:widowControl w:val="0"/>
        <w:jc w:val="center"/>
        <w:rPr>
          <w:rFonts w:ascii="Palatino Linotype" w:hAnsi="Palatino Linotype" w:cs="Arial"/>
          <w:b/>
          <w:sz w:val="22"/>
          <w:szCs w:val="22"/>
        </w:rPr>
      </w:pPr>
      <w:r w:rsidRPr="005E7BF6">
        <w:rPr>
          <w:rFonts w:ascii="Palatino Linotype" w:hAnsi="Palatino Linotype" w:cs="Arial"/>
          <w:b/>
          <w:sz w:val="22"/>
          <w:szCs w:val="22"/>
        </w:rPr>
        <w:t>(dále jen zákon) pod názvem:</w:t>
      </w:r>
    </w:p>
    <w:p w14:paraId="78B389C1" w14:textId="77777777" w:rsidR="00585C59" w:rsidRPr="005E7BF6" w:rsidRDefault="00585C59" w:rsidP="00585C59">
      <w:pPr>
        <w:widowControl w:val="0"/>
        <w:jc w:val="center"/>
        <w:rPr>
          <w:rFonts w:ascii="Palatino Linotype" w:hAnsi="Palatino Linotype" w:cs="Arial"/>
          <w:b/>
          <w:sz w:val="16"/>
          <w:szCs w:val="16"/>
        </w:rPr>
      </w:pPr>
    </w:p>
    <w:p w14:paraId="1AB89B5D" w14:textId="77777777" w:rsidR="00585C59" w:rsidRPr="005E7BF6" w:rsidRDefault="00585C59" w:rsidP="00585C59">
      <w:pPr>
        <w:widowControl w:val="0"/>
        <w:jc w:val="center"/>
        <w:rPr>
          <w:rFonts w:ascii="Palatino Linotype" w:hAnsi="Palatino Linotype" w:cs="Arial"/>
          <w:b/>
          <w:sz w:val="34"/>
          <w:szCs w:val="36"/>
        </w:rPr>
      </w:pPr>
      <w:r w:rsidRPr="005E7BF6">
        <w:rPr>
          <w:rFonts w:ascii="Palatino Linotype" w:hAnsi="Palatino Linotype" w:cs="Arial"/>
          <w:b/>
          <w:sz w:val="34"/>
          <w:szCs w:val="36"/>
        </w:rPr>
        <w:t xml:space="preserve"> „Samostatný parkovací systém P+G a B+R v Kroměříži – Parkovací dům na ulici Havlíčkova“</w:t>
      </w:r>
    </w:p>
    <w:p w14:paraId="372D0824" w14:textId="77777777" w:rsidR="00585C59" w:rsidRDefault="00585C59" w:rsidP="00585C59">
      <w:pPr>
        <w:widowControl w:val="0"/>
        <w:jc w:val="center"/>
        <w:rPr>
          <w:rFonts w:ascii="Palatino Linotype" w:hAnsi="Palatino Linotype" w:cs="Arial"/>
          <w:b/>
          <w:sz w:val="10"/>
          <w:szCs w:val="10"/>
        </w:rPr>
      </w:pPr>
    </w:p>
    <w:p w14:paraId="559E203F" w14:textId="77777777" w:rsidR="00585C59" w:rsidRDefault="00585C59" w:rsidP="00585C59">
      <w:pPr>
        <w:jc w:val="center"/>
      </w:pPr>
      <w:r w:rsidRPr="00E17B23">
        <w:rPr>
          <w:rFonts w:ascii="Palatino Linotype" w:hAnsi="Palatino Linotype"/>
          <w:b/>
          <w:bCs/>
          <w:sz w:val="16"/>
          <w:szCs w:val="20"/>
        </w:rPr>
        <w:t>zakázka spolufinancov</w:t>
      </w:r>
      <w:r>
        <w:rPr>
          <w:rFonts w:ascii="Palatino Linotype" w:hAnsi="Palatino Linotype"/>
          <w:b/>
          <w:bCs/>
          <w:sz w:val="16"/>
          <w:szCs w:val="20"/>
        </w:rPr>
        <w:t>ána</w:t>
      </w:r>
      <w:r w:rsidRPr="00E17B23">
        <w:rPr>
          <w:rFonts w:ascii="Palatino Linotype" w:hAnsi="Palatino Linotype"/>
          <w:b/>
          <w:bCs/>
          <w:sz w:val="16"/>
          <w:szCs w:val="20"/>
        </w:rPr>
        <w:t xml:space="preserve"> z</w:t>
      </w:r>
      <w:r>
        <w:rPr>
          <w:rFonts w:ascii="Palatino Linotype" w:hAnsi="Palatino Linotype"/>
          <w:b/>
          <w:bCs/>
          <w:sz w:val="16"/>
          <w:szCs w:val="20"/>
        </w:rPr>
        <w:t xml:space="preserve"> 11703 - </w:t>
      </w:r>
      <w:r w:rsidRPr="00E17B23">
        <w:rPr>
          <w:rFonts w:ascii="Palatino Linotype" w:hAnsi="Palatino Linotype"/>
          <w:b/>
          <w:bCs/>
          <w:sz w:val="16"/>
          <w:szCs w:val="20"/>
        </w:rPr>
        <w:t>Integrovaného regionálního operačního programu (dále jen „IROP“) Ministerstva pro místní rozvoj</w:t>
      </w:r>
      <w:r>
        <w:rPr>
          <w:rFonts w:ascii="Palatino Linotype" w:hAnsi="Palatino Linotype"/>
          <w:b/>
          <w:bCs/>
          <w:sz w:val="16"/>
          <w:szCs w:val="20"/>
        </w:rPr>
        <w:t>,</w:t>
      </w:r>
      <w:r w:rsidRPr="00E17B23">
        <w:rPr>
          <w:rFonts w:ascii="Palatino Linotype" w:hAnsi="Palatino Linotype"/>
          <w:b/>
          <w:bCs/>
          <w:sz w:val="16"/>
          <w:szCs w:val="20"/>
        </w:rPr>
        <w:t xml:space="preserve"> </w:t>
      </w:r>
      <w:r>
        <w:rPr>
          <w:rFonts w:ascii="Palatino Linotype" w:hAnsi="Palatino Linotype"/>
          <w:b/>
          <w:bCs/>
          <w:sz w:val="16"/>
          <w:szCs w:val="20"/>
        </w:rPr>
        <w:t xml:space="preserve">identifikační číslo: 117D03B000410, identifikační číslo EIS: </w:t>
      </w:r>
      <w:r w:rsidRPr="00241205">
        <w:rPr>
          <w:rFonts w:ascii="Palatino Linotype" w:hAnsi="Palatino Linotype" w:cs="Calibri"/>
          <w:b/>
          <w:color w:val="000000"/>
          <w:sz w:val="16"/>
          <w:szCs w:val="16"/>
        </w:rPr>
        <w:t>CZ.06.1.</w:t>
      </w:r>
      <w:r>
        <w:rPr>
          <w:rFonts w:ascii="Palatino Linotype" w:hAnsi="Palatino Linotype" w:cs="Calibri"/>
          <w:b/>
          <w:color w:val="000000"/>
          <w:sz w:val="16"/>
          <w:szCs w:val="16"/>
        </w:rPr>
        <w:t>37/0.0/0.0/17_100/0006681</w:t>
      </w:r>
    </w:p>
    <w:p w14:paraId="2E48028E" w14:textId="4A181CEF" w:rsidR="00585C59" w:rsidRPr="00CA6074" w:rsidRDefault="00585C59" w:rsidP="00585C59">
      <w:pPr>
        <w:widowControl w:val="0"/>
        <w:spacing w:before="120"/>
        <w:jc w:val="center"/>
        <w:rPr>
          <w:rFonts w:ascii="Palatino Linotype" w:hAnsi="Palatino Linotype"/>
          <w:b/>
          <w:bCs/>
          <w:sz w:val="16"/>
          <w:szCs w:val="18"/>
        </w:rPr>
      </w:pPr>
      <w:r w:rsidRPr="00CA6074">
        <w:rPr>
          <w:rFonts w:ascii="Palatino Linotype" w:hAnsi="Palatino Linotype"/>
          <w:b/>
          <w:bCs/>
          <w:sz w:val="16"/>
          <w:szCs w:val="18"/>
        </w:rPr>
        <w:t>Veřejná zakázka je zadávána veřejným zadavatelem podle § 56 zákona a v souladu s Obecnými pravidly pro žadatele a příjemce IROP, vydání 1.</w:t>
      </w:r>
      <w:r>
        <w:rPr>
          <w:rFonts w:ascii="Palatino Linotype" w:hAnsi="Palatino Linotype"/>
          <w:b/>
          <w:bCs/>
          <w:sz w:val="16"/>
          <w:szCs w:val="18"/>
        </w:rPr>
        <w:t>1</w:t>
      </w:r>
      <w:r w:rsidR="002B3935">
        <w:rPr>
          <w:rFonts w:ascii="Palatino Linotype" w:hAnsi="Palatino Linotype"/>
          <w:b/>
          <w:bCs/>
          <w:sz w:val="16"/>
          <w:szCs w:val="18"/>
        </w:rPr>
        <w:t>3</w:t>
      </w:r>
      <w:r w:rsidRPr="00CA6074">
        <w:rPr>
          <w:rFonts w:ascii="Palatino Linotype" w:hAnsi="Palatino Linotype"/>
          <w:b/>
          <w:bCs/>
          <w:sz w:val="16"/>
          <w:szCs w:val="18"/>
        </w:rPr>
        <w:t xml:space="preserve">., platné od </w:t>
      </w:r>
      <w:r w:rsidR="002B3935">
        <w:rPr>
          <w:rFonts w:ascii="Palatino Linotype" w:hAnsi="Palatino Linotype"/>
          <w:b/>
          <w:bCs/>
          <w:sz w:val="16"/>
          <w:szCs w:val="18"/>
        </w:rPr>
        <w:t>15.10</w:t>
      </w:r>
      <w:r>
        <w:rPr>
          <w:rFonts w:ascii="Palatino Linotype" w:hAnsi="Palatino Linotype"/>
          <w:b/>
          <w:bCs/>
          <w:sz w:val="16"/>
          <w:szCs w:val="18"/>
        </w:rPr>
        <w:t>2019</w:t>
      </w:r>
      <w:r w:rsidRPr="00CA6074">
        <w:rPr>
          <w:rFonts w:ascii="Palatino Linotype" w:hAnsi="Palatino Linotype"/>
          <w:b/>
          <w:bCs/>
          <w:sz w:val="16"/>
          <w:szCs w:val="18"/>
        </w:rPr>
        <w:t>, jejichž přílohou je Metodický pokyn pro oblast zadávání zakázek pro programové období 2014 – 2020</w:t>
      </w:r>
      <w:r>
        <w:rPr>
          <w:rFonts w:ascii="Palatino Linotype" w:hAnsi="Palatino Linotype"/>
          <w:b/>
          <w:bCs/>
          <w:sz w:val="16"/>
          <w:szCs w:val="18"/>
        </w:rPr>
        <w:t xml:space="preserve"> </w:t>
      </w:r>
      <w:r w:rsidRPr="00CA6074">
        <w:rPr>
          <w:rFonts w:ascii="Palatino Linotype" w:hAnsi="Palatino Linotype"/>
          <w:b/>
          <w:bCs/>
          <w:sz w:val="16"/>
          <w:szCs w:val="18"/>
        </w:rPr>
        <w:t>(dále jen „Pravidla“).</w:t>
      </w:r>
    </w:p>
    <w:p w14:paraId="1B96CA1E" w14:textId="77777777" w:rsidR="00585C59" w:rsidRPr="005E7BF6" w:rsidRDefault="00585C59" w:rsidP="00585C59">
      <w:pPr>
        <w:widowControl w:val="0"/>
        <w:jc w:val="center"/>
        <w:rPr>
          <w:rFonts w:ascii="Palatino Linotype" w:hAnsi="Palatino Linotype" w:cs="Arial"/>
          <w:b/>
          <w:sz w:val="10"/>
          <w:szCs w:val="10"/>
        </w:rPr>
      </w:pPr>
    </w:p>
    <w:p w14:paraId="02D4B426" w14:textId="77777777" w:rsidR="00585C59" w:rsidRDefault="00585C59" w:rsidP="00585C59">
      <w:pPr>
        <w:widowControl w:val="0"/>
        <w:jc w:val="center"/>
        <w:rPr>
          <w:rFonts w:ascii="Palatino Linotype" w:hAnsi="Palatino Linotype" w:cs="Arial"/>
          <w:b/>
          <w:sz w:val="22"/>
          <w:szCs w:val="22"/>
        </w:rPr>
      </w:pPr>
      <w:r>
        <w:rPr>
          <w:rFonts w:ascii="Palatino Linotype" w:hAnsi="Palatino Linotype" w:cs="Arial"/>
          <w:b/>
          <w:sz w:val="22"/>
          <w:szCs w:val="22"/>
        </w:rPr>
        <w:t>podlimitní režim – otevřené řízení (OŘ)</w:t>
      </w:r>
    </w:p>
    <w:p w14:paraId="350FC1B7" w14:textId="77777777" w:rsidR="00585C59" w:rsidRPr="001E07BD" w:rsidRDefault="00585C59" w:rsidP="00585C59">
      <w:pPr>
        <w:widowControl w:val="0"/>
        <w:jc w:val="center"/>
        <w:rPr>
          <w:rFonts w:ascii="Palatino Linotype" w:hAnsi="Palatino Linotype" w:cs="Arial"/>
          <w:b/>
          <w:sz w:val="22"/>
          <w:szCs w:val="22"/>
        </w:rPr>
      </w:pPr>
      <w:r w:rsidRPr="001E07BD">
        <w:rPr>
          <w:rFonts w:ascii="Palatino Linotype" w:hAnsi="Palatino Linotype" w:cs="Arial"/>
          <w:b/>
          <w:sz w:val="22"/>
          <w:szCs w:val="22"/>
        </w:rPr>
        <w:t>za</w:t>
      </w:r>
      <w:bookmarkStart w:id="0" w:name="_GoBack"/>
      <w:bookmarkEnd w:id="0"/>
      <w:r w:rsidRPr="001E07BD">
        <w:rPr>
          <w:rFonts w:ascii="Palatino Linotype" w:hAnsi="Palatino Linotype" w:cs="Arial"/>
          <w:b/>
          <w:sz w:val="22"/>
          <w:szCs w:val="22"/>
        </w:rPr>
        <w:t>kázka je rozdělena na 2 části</w:t>
      </w:r>
    </w:p>
    <w:p w14:paraId="0C338297" w14:textId="77777777" w:rsidR="00F46930" w:rsidRPr="000D239C" w:rsidRDefault="00F46930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2F25A0FD" w14:textId="77777777" w:rsidR="00F46930" w:rsidRPr="000D239C" w:rsidRDefault="00F46930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519DE459" w14:textId="77777777" w:rsidR="00F46930" w:rsidRPr="000D239C" w:rsidRDefault="00F46930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314E0D63" w14:textId="77777777" w:rsidR="00F46930" w:rsidRPr="000D239C" w:rsidRDefault="00F46930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1A646DC0" w14:textId="77777777" w:rsidR="00F46930" w:rsidRPr="000D239C" w:rsidRDefault="00F46930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19D32FFA" w14:textId="77777777" w:rsidR="00F46930" w:rsidRPr="00F402B2" w:rsidRDefault="00F46930" w:rsidP="00F46930">
      <w:pPr>
        <w:jc w:val="center"/>
        <w:rPr>
          <w:rFonts w:ascii="Palatino Linotype" w:hAnsi="Palatino Linotype" w:cs="Verdana"/>
          <w:b/>
          <w:bCs/>
          <w:iCs/>
          <w:caps/>
          <w:sz w:val="38"/>
          <w:szCs w:val="38"/>
        </w:rPr>
      </w:pPr>
      <w:r w:rsidRPr="00F402B2">
        <w:rPr>
          <w:rFonts w:ascii="Palatino Linotype" w:hAnsi="Palatino Linotype" w:cs="Verdana"/>
          <w:b/>
          <w:bCs/>
          <w:iCs/>
          <w:caps/>
          <w:sz w:val="38"/>
          <w:szCs w:val="38"/>
        </w:rPr>
        <w:t>vzory čestných prohlášení</w:t>
      </w:r>
    </w:p>
    <w:p w14:paraId="55E43966" w14:textId="77777777" w:rsidR="00F46930" w:rsidRPr="000D239C" w:rsidRDefault="00F46930" w:rsidP="00F46930">
      <w:pPr>
        <w:spacing w:before="120"/>
        <w:jc w:val="center"/>
        <w:rPr>
          <w:rFonts w:ascii="Verdana" w:hAnsi="Verdana" w:cs="Arial"/>
          <w:b/>
          <w:i/>
        </w:rPr>
      </w:pPr>
    </w:p>
    <w:p w14:paraId="2F7AE502" w14:textId="77777777" w:rsidR="00F46930" w:rsidRPr="000D239C" w:rsidRDefault="00F46930" w:rsidP="00F46930">
      <w:pPr>
        <w:pStyle w:val="Zkladntext3"/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 w:rsidRPr="000D239C">
        <w:rPr>
          <w:rFonts w:ascii="Palatino Linotype" w:hAnsi="Palatino Linotype" w:cs="Verdana"/>
          <w:b/>
          <w:iCs/>
          <w:sz w:val="18"/>
          <w:szCs w:val="16"/>
        </w:rPr>
        <w:t>Zadavatel poskytuje dodavatelům vzorové texty prohlášení ke splnění podmínek zadávacího řízení. Vzory čestných prohlášení se vztahují:</w:t>
      </w:r>
    </w:p>
    <w:p w14:paraId="18B0473C" w14:textId="77777777" w:rsidR="00F46930" w:rsidRPr="000D239C" w:rsidRDefault="00F46930" w:rsidP="00F46930">
      <w:pPr>
        <w:pStyle w:val="Zkladntext3"/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</w:p>
    <w:p w14:paraId="3DA9838B" w14:textId="77777777" w:rsidR="00F46930" w:rsidRDefault="00F46930" w:rsidP="00F46930">
      <w:pPr>
        <w:pStyle w:val="Zkladntext3"/>
        <w:numPr>
          <w:ilvl w:val="0"/>
          <w:numId w:val="5"/>
        </w:numPr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 w:rsidRPr="000D239C">
        <w:rPr>
          <w:rFonts w:ascii="Palatino Linotype" w:hAnsi="Palatino Linotype" w:cs="Verdana"/>
          <w:b/>
          <w:iCs/>
          <w:sz w:val="18"/>
          <w:szCs w:val="16"/>
        </w:rPr>
        <w:t xml:space="preserve">k prokázání základních </w:t>
      </w:r>
      <w:r w:rsidR="00794734">
        <w:rPr>
          <w:rFonts w:ascii="Palatino Linotype" w:hAnsi="Palatino Linotype" w:cs="Verdana"/>
          <w:b/>
          <w:iCs/>
          <w:sz w:val="18"/>
          <w:szCs w:val="16"/>
        </w:rPr>
        <w:t>způsobilosti</w:t>
      </w:r>
    </w:p>
    <w:p w14:paraId="3F8EED3B" w14:textId="77777777" w:rsidR="00B66C0F" w:rsidRDefault="00B66C0F" w:rsidP="00F46930">
      <w:pPr>
        <w:pStyle w:val="Zkladntext3"/>
        <w:numPr>
          <w:ilvl w:val="0"/>
          <w:numId w:val="5"/>
        </w:numPr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>
        <w:rPr>
          <w:rFonts w:ascii="Palatino Linotype" w:hAnsi="Palatino Linotype" w:cs="Verdana"/>
          <w:b/>
          <w:iCs/>
          <w:sz w:val="18"/>
          <w:szCs w:val="16"/>
        </w:rPr>
        <w:t>ke splnění podmínek pro využití poddodavatelů</w:t>
      </w:r>
    </w:p>
    <w:p w14:paraId="692FBCA2" w14:textId="77777777" w:rsidR="00F46930" w:rsidRPr="000D239C" w:rsidRDefault="00F46930" w:rsidP="00F46930">
      <w:pPr>
        <w:pStyle w:val="Zkladntext3"/>
        <w:numPr>
          <w:ilvl w:val="0"/>
          <w:numId w:val="5"/>
        </w:numPr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 w:rsidRPr="000D239C">
        <w:rPr>
          <w:rFonts w:ascii="Palatino Linotype" w:hAnsi="Palatino Linotype" w:cs="Verdana"/>
          <w:b/>
          <w:iCs/>
          <w:sz w:val="18"/>
          <w:szCs w:val="16"/>
        </w:rPr>
        <w:t xml:space="preserve">ke splnění </w:t>
      </w:r>
      <w:r w:rsidR="00AF21A9">
        <w:rPr>
          <w:rFonts w:ascii="Palatino Linotype" w:hAnsi="Palatino Linotype" w:cs="Verdana"/>
          <w:b/>
          <w:iCs/>
          <w:sz w:val="18"/>
          <w:szCs w:val="16"/>
        </w:rPr>
        <w:t>zvláštních podmínek</w:t>
      </w:r>
      <w:r w:rsidRPr="000D239C">
        <w:rPr>
          <w:rFonts w:ascii="Palatino Linotype" w:hAnsi="Palatino Linotype" w:cs="Verdana"/>
          <w:b/>
          <w:iCs/>
          <w:sz w:val="18"/>
          <w:szCs w:val="16"/>
        </w:rPr>
        <w:t xml:space="preserve"> pro plnění veřejné zakázky</w:t>
      </w:r>
    </w:p>
    <w:p w14:paraId="676488A3" w14:textId="77777777" w:rsidR="00F46930" w:rsidRPr="000D239C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sz w:val="16"/>
          <w:szCs w:val="16"/>
        </w:rPr>
      </w:pPr>
    </w:p>
    <w:p w14:paraId="16DAC3BD" w14:textId="77777777" w:rsidR="00F46930" w:rsidRPr="000D239C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sz w:val="16"/>
          <w:szCs w:val="16"/>
        </w:rPr>
      </w:pPr>
    </w:p>
    <w:p w14:paraId="6193DA10" w14:textId="42019BE2" w:rsidR="00F46930" w:rsidRPr="000D239C" w:rsidRDefault="00F46930" w:rsidP="00F46930">
      <w:pPr>
        <w:pStyle w:val="Zkladntext3"/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 w:rsidRPr="000D239C">
        <w:rPr>
          <w:rFonts w:ascii="Palatino Linotype" w:hAnsi="Palatino Linotype" w:cs="Verdana"/>
          <w:b/>
          <w:iCs/>
          <w:sz w:val="18"/>
          <w:szCs w:val="16"/>
        </w:rPr>
        <w:t>Dodavatel vyplní podbarvené části a doplní doklady, které jsou označeny heslem „DOPLNIT“</w:t>
      </w:r>
      <w:r w:rsidR="00BB54F2" w:rsidRPr="000D239C">
        <w:rPr>
          <w:rFonts w:ascii="Palatino Linotype" w:hAnsi="Palatino Linotype" w:cs="Verdana"/>
          <w:b/>
          <w:iCs/>
          <w:sz w:val="18"/>
          <w:szCs w:val="16"/>
        </w:rPr>
        <w:t>. Text těchto vzorů doplněný o příslušné doklady lze použít přímo do nabídky.</w:t>
      </w:r>
    </w:p>
    <w:p w14:paraId="00217EB1" w14:textId="77777777" w:rsidR="00F46930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sz w:val="16"/>
          <w:szCs w:val="16"/>
        </w:rPr>
      </w:pPr>
    </w:p>
    <w:p w14:paraId="20060ED7" w14:textId="77777777" w:rsidR="00F46930" w:rsidRPr="00F46930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color w:val="FF0000"/>
          <w:sz w:val="16"/>
          <w:szCs w:val="16"/>
        </w:rPr>
      </w:pPr>
    </w:p>
    <w:p w14:paraId="23740CF9" w14:textId="77777777" w:rsidR="00F46930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sz w:val="16"/>
          <w:szCs w:val="16"/>
        </w:rPr>
      </w:pPr>
    </w:p>
    <w:p w14:paraId="36227D88" w14:textId="77777777" w:rsidR="002F71AB" w:rsidRDefault="002F71AB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4369269" w14:textId="77777777" w:rsidR="002F71AB" w:rsidRDefault="002F71AB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1C9BB557" w14:textId="77777777" w:rsidR="00B718D3" w:rsidRDefault="00B718D3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1C88935D" w14:textId="77777777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E8A1893" w14:textId="77777777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2DD854F" w14:textId="77777777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17501399" w14:textId="77777777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60C9DA2" w14:textId="52C61148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1391CB61" w14:textId="77777777" w:rsidR="00585C59" w:rsidRDefault="00585C59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D0853E0" w14:textId="77777777" w:rsidR="00C11A8B" w:rsidRDefault="00C11A8B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23869450" w14:textId="77777777" w:rsidR="00F46930" w:rsidRPr="004E7489" w:rsidRDefault="00F46930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  <w:r>
        <w:rPr>
          <w:rFonts w:ascii="Palatino Linotype" w:hAnsi="Palatino Linotype" w:cs="Arial"/>
          <w:b/>
          <w:sz w:val="22"/>
          <w:szCs w:val="20"/>
        </w:rPr>
        <w:lastRenderedPageBreak/>
        <w:t xml:space="preserve">1) </w:t>
      </w:r>
      <w:r w:rsidRPr="004E7489">
        <w:rPr>
          <w:rFonts w:ascii="Palatino Linotype" w:hAnsi="Palatino Linotype" w:cs="Arial"/>
          <w:b/>
          <w:sz w:val="22"/>
          <w:szCs w:val="20"/>
        </w:rPr>
        <w:t xml:space="preserve">Základní </w:t>
      </w:r>
      <w:r w:rsidR="00794734">
        <w:rPr>
          <w:rFonts w:ascii="Palatino Linotype" w:hAnsi="Palatino Linotype" w:cs="Arial"/>
          <w:b/>
          <w:sz w:val="22"/>
          <w:szCs w:val="20"/>
        </w:rPr>
        <w:t>způsobilost</w:t>
      </w:r>
      <w:r w:rsidRPr="004E7489">
        <w:rPr>
          <w:rFonts w:ascii="Palatino Linotype" w:hAnsi="Palatino Linotype" w:cs="Arial"/>
          <w:b/>
          <w:sz w:val="22"/>
          <w:szCs w:val="20"/>
        </w:rPr>
        <w:t xml:space="preserve"> podle ustanovení § </w:t>
      </w:r>
      <w:r w:rsidR="00794734">
        <w:rPr>
          <w:rFonts w:ascii="Palatino Linotype" w:hAnsi="Palatino Linotype" w:cs="Arial"/>
          <w:b/>
          <w:sz w:val="22"/>
          <w:szCs w:val="20"/>
        </w:rPr>
        <w:t>74</w:t>
      </w:r>
      <w:r w:rsidRPr="004E7489">
        <w:rPr>
          <w:rFonts w:ascii="Palatino Linotype" w:hAnsi="Palatino Linotype" w:cs="Arial"/>
          <w:b/>
          <w:sz w:val="22"/>
          <w:szCs w:val="20"/>
        </w:rPr>
        <w:t xml:space="preserve"> zákona</w:t>
      </w:r>
    </w:p>
    <w:p w14:paraId="7CF49607" w14:textId="77777777" w:rsidR="00F46930" w:rsidRDefault="00F46930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E2C89FF" w14:textId="77777777" w:rsidR="00F46930" w:rsidRDefault="00F46930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 xml:space="preserve">Dodavatel: </w:t>
      </w:r>
      <w:r>
        <w:rPr>
          <w:rFonts w:ascii="Palatino Linotype" w:hAnsi="Palatino Linotype" w:cs="Arial"/>
          <w:b/>
          <w:sz w:val="20"/>
          <w:szCs w:val="20"/>
        </w:rPr>
        <w:tab/>
      </w:r>
      <w:r w:rsidRPr="00964D2B">
        <w:rPr>
          <w:rFonts w:ascii="Palatino Linotype" w:hAnsi="Palatino Linotype" w:cs="Arial"/>
          <w:b/>
          <w:sz w:val="20"/>
          <w:szCs w:val="20"/>
          <w:highlight w:val="yellow"/>
        </w:rPr>
        <w:t>...................................................................................................................................</w:t>
      </w:r>
      <w:r w:rsidRPr="009D313F">
        <w:rPr>
          <w:rFonts w:ascii="Palatino Linotype" w:hAnsi="Palatino Linotype" w:cs="Arial"/>
          <w:b/>
          <w:sz w:val="20"/>
          <w:szCs w:val="20"/>
          <w:highlight w:val="yellow"/>
        </w:rPr>
        <w:t>.</w:t>
      </w:r>
      <w:r w:rsidR="00BB54F2" w:rsidRPr="009D313F">
        <w:rPr>
          <w:rFonts w:ascii="Palatino Linotype" w:hAnsi="Palatino Linotype" w:cs="Arial"/>
          <w:b/>
          <w:i/>
          <w:sz w:val="20"/>
          <w:szCs w:val="20"/>
        </w:rPr>
        <w:t xml:space="preserve"> </w:t>
      </w:r>
      <w:r w:rsidR="00BB54F2" w:rsidRPr="00B66C0F">
        <w:rPr>
          <w:rFonts w:ascii="Palatino Linotype" w:hAnsi="Palatino Linotype" w:cs="Arial"/>
          <w:b/>
          <w:i/>
          <w:color w:val="FF0000"/>
          <w:sz w:val="20"/>
          <w:szCs w:val="20"/>
        </w:rPr>
        <w:t>DOPLNIT</w:t>
      </w:r>
    </w:p>
    <w:p w14:paraId="1DB6D46E" w14:textId="6FA5E532" w:rsidR="00F46930" w:rsidRDefault="00F46930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BB54F2">
        <w:rPr>
          <w:rFonts w:ascii="Palatino Linotype" w:hAnsi="Palatino Linotype" w:cs="Arial"/>
          <w:b/>
          <w:sz w:val="20"/>
          <w:szCs w:val="20"/>
        </w:rPr>
        <w:t>který podává nabídku na veřejnou zakázku</w:t>
      </w:r>
      <w:r w:rsidR="001A5942" w:rsidRPr="001A5942">
        <w:rPr>
          <w:rFonts w:ascii="Palatino Linotype" w:hAnsi="Palatino Linotype" w:cs="Palatino Linotype"/>
          <w:b/>
          <w:bCs/>
          <w:sz w:val="34"/>
          <w:szCs w:val="34"/>
        </w:rPr>
        <w:t xml:space="preserve"> </w:t>
      </w:r>
      <w:r w:rsidR="001A5942">
        <w:rPr>
          <w:rFonts w:ascii="Palatino Linotype" w:hAnsi="Palatino Linotype" w:cs="Palatino Linotype"/>
          <w:b/>
          <w:bCs/>
          <w:sz w:val="20"/>
          <w:szCs w:val="20"/>
        </w:rPr>
        <w:t>„</w:t>
      </w:r>
      <w:r w:rsidR="00585C59" w:rsidRPr="00585C59">
        <w:rPr>
          <w:rFonts w:ascii="Palatino Linotype" w:hAnsi="Palatino Linotype" w:cs="Arial"/>
          <w:b/>
          <w:sz w:val="20"/>
          <w:szCs w:val="20"/>
        </w:rPr>
        <w:t>Samostatný parkovací systém P+G a B+R v Kroměříži – Parkovací dům na ulici Havlíčkova</w:t>
      </w:r>
      <w:r w:rsidR="001A5942">
        <w:rPr>
          <w:rFonts w:ascii="Palatino Linotype" w:hAnsi="Palatino Linotype" w:cs="Palatino Linotype"/>
          <w:b/>
          <w:bCs/>
          <w:sz w:val="20"/>
          <w:szCs w:val="20"/>
        </w:rPr>
        <w:t>“</w:t>
      </w:r>
      <w:r w:rsidR="0091109A">
        <w:rPr>
          <w:rFonts w:ascii="Palatino Linotype" w:hAnsi="Palatino Linotype" w:cs="Arial"/>
          <w:b/>
          <w:sz w:val="20"/>
          <w:szCs w:val="20"/>
        </w:rPr>
        <w:t>,</w:t>
      </w:r>
    </w:p>
    <w:p w14:paraId="4A56AE78" w14:textId="7FEC95BA" w:rsidR="00585C59" w:rsidRDefault="00585C59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 xml:space="preserve">část 1 VZ: „Příprava území“ </w:t>
      </w:r>
      <w:r w:rsidRPr="00EF5BDD">
        <w:rPr>
          <w:rFonts w:ascii="Palatino Linotype" w:hAnsi="Palatino Linotype" w:cs="Arial"/>
          <w:b/>
          <w:i/>
          <w:color w:val="FF0000"/>
          <w:sz w:val="20"/>
          <w:szCs w:val="20"/>
        </w:rPr>
        <w:t>(nehodící se škrtne)</w:t>
      </w:r>
    </w:p>
    <w:p w14:paraId="05C3124F" w14:textId="51B6E877" w:rsidR="00585C59" w:rsidRPr="00BB54F2" w:rsidRDefault="00585C59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 xml:space="preserve">část 2 VZ: „Parkovací dům“ </w:t>
      </w:r>
      <w:r w:rsidRPr="00EF5BDD">
        <w:rPr>
          <w:rFonts w:ascii="Palatino Linotype" w:hAnsi="Palatino Linotype" w:cs="Arial"/>
          <w:b/>
          <w:i/>
          <w:color w:val="FF0000"/>
          <w:sz w:val="20"/>
          <w:szCs w:val="20"/>
        </w:rPr>
        <w:t>(nehodící se škrtne)</w:t>
      </w:r>
    </w:p>
    <w:p w14:paraId="0A003CCE" w14:textId="77777777" w:rsidR="00BB54F2" w:rsidRDefault="00BB54F2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6297132" w14:textId="77777777" w:rsidR="00AF21A9" w:rsidRPr="00C7148A" w:rsidRDefault="00AF21A9" w:rsidP="00AF21A9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C7148A">
        <w:rPr>
          <w:rFonts w:ascii="Palatino Linotype" w:hAnsi="Palatino Linotype" w:cs="Arial"/>
          <w:b/>
          <w:sz w:val="20"/>
          <w:szCs w:val="20"/>
        </w:rPr>
        <w:t>čestně prohlašuje, že ve smyslu ustanovení:</w:t>
      </w:r>
    </w:p>
    <w:p w14:paraId="3EE85425" w14:textId="77777777" w:rsidR="00AF21A9" w:rsidRPr="00C7148A" w:rsidRDefault="00AF21A9" w:rsidP="00AF21A9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1F0E621" w14:textId="77777777" w:rsidR="00AF21A9" w:rsidRPr="004E04EA" w:rsidRDefault="00AF21A9" w:rsidP="00AF21A9">
      <w:pPr>
        <w:numPr>
          <w:ilvl w:val="0"/>
          <w:numId w:val="1"/>
        </w:numPr>
        <w:ind w:left="426"/>
        <w:jc w:val="both"/>
        <w:rPr>
          <w:rFonts w:ascii="Palatino Linotype" w:hAnsi="Palatino Linotype" w:cs="Arial"/>
          <w:szCs w:val="20"/>
        </w:rPr>
      </w:pPr>
      <w:r w:rsidRPr="00C7148A">
        <w:rPr>
          <w:rFonts w:ascii="Palatino Linotype" w:hAnsi="Palatino Linotype" w:cs="Arial"/>
          <w:sz w:val="20"/>
          <w:szCs w:val="20"/>
        </w:rPr>
        <w:t xml:space="preserve">§ </w:t>
      </w:r>
      <w:r>
        <w:rPr>
          <w:rFonts w:ascii="Palatino Linotype" w:hAnsi="Palatino Linotype" w:cs="Arial"/>
          <w:sz w:val="20"/>
          <w:szCs w:val="20"/>
        </w:rPr>
        <w:t>74</w:t>
      </w:r>
      <w:r w:rsidRPr="00C7148A">
        <w:rPr>
          <w:rFonts w:ascii="Palatino Linotype" w:hAnsi="Palatino Linotype" w:cs="Arial"/>
          <w:sz w:val="20"/>
          <w:szCs w:val="20"/>
        </w:rPr>
        <w:t xml:space="preserve"> odst. 1 písm. a) zákona – nebyl </w:t>
      </w:r>
      <w:r w:rsidRPr="00A37C32">
        <w:rPr>
          <w:rFonts w:ascii="Palatino Linotype" w:hAnsi="Palatino Linotype" w:cs="Courier New"/>
          <w:sz w:val="20"/>
        </w:rPr>
        <w:t>v zemi svého sídla v posledních 5 letech před zahájením zadávacího řízení pravomocně odsouzen pro trestný čin uvedený v příloze č. 3 k zákonu, tj.:</w:t>
      </w:r>
    </w:p>
    <w:p w14:paraId="41B98643" w14:textId="77777777" w:rsidR="00AF21A9" w:rsidRPr="00A37C32" w:rsidRDefault="00AF21A9" w:rsidP="00AF21A9">
      <w:pPr>
        <w:ind w:left="426"/>
        <w:jc w:val="both"/>
        <w:rPr>
          <w:rFonts w:ascii="Palatino Linotype" w:hAnsi="Palatino Linotype" w:cs="Arial"/>
          <w:szCs w:val="20"/>
        </w:rPr>
      </w:pPr>
    </w:p>
    <w:p w14:paraId="05607F00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trestný čin spáchaný ve prospěch organizované zločinecké skupiny nebo trestný čin účasti na organizované zločinecké skupině</w:t>
      </w:r>
    </w:p>
    <w:p w14:paraId="61F4E17D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trestný čin při obchodování s lidmi</w:t>
      </w:r>
    </w:p>
    <w:p w14:paraId="0A7B64FC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tyto trestné činy proti majetku</w:t>
      </w:r>
    </w:p>
    <w:p w14:paraId="3ADDD297" w14:textId="77777777" w:rsidR="00AF21A9" w:rsidRPr="004E04EA" w:rsidRDefault="00AF21A9" w:rsidP="00AF21A9">
      <w:pPr>
        <w:pStyle w:val="Odstavecseseznamem"/>
        <w:numPr>
          <w:ilvl w:val="0"/>
          <w:numId w:val="10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podvod</w:t>
      </w:r>
    </w:p>
    <w:p w14:paraId="6AE4C9CA" w14:textId="77777777" w:rsidR="00AF21A9" w:rsidRPr="004E04EA" w:rsidRDefault="00AF21A9" w:rsidP="00AF21A9">
      <w:pPr>
        <w:pStyle w:val="Odstavecseseznamem"/>
        <w:numPr>
          <w:ilvl w:val="0"/>
          <w:numId w:val="10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úvěrový podvod</w:t>
      </w:r>
    </w:p>
    <w:p w14:paraId="661E298A" w14:textId="77777777" w:rsidR="00AF21A9" w:rsidRPr="004E04EA" w:rsidRDefault="00AF21A9" w:rsidP="00AF21A9">
      <w:pPr>
        <w:pStyle w:val="Odstavecseseznamem"/>
        <w:numPr>
          <w:ilvl w:val="0"/>
          <w:numId w:val="10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dotační podvod</w:t>
      </w:r>
    </w:p>
    <w:p w14:paraId="2EC28AE4" w14:textId="77777777" w:rsidR="00AF21A9" w:rsidRPr="004E04EA" w:rsidRDefault="00AF21A9" w:rsidP="00AF21A9">
      <w:pPr>
        <w:pStyle w:val="Odstavecseseznamem"/>
        <w:numPr>
          <w:ilvl w:val="0"/>
          <w:numId w:val="10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legalizace výnosů z trestné činnosti</w:t>
      </w:r>
    </w:p>
    <w:p w14:paraId="78572BE9" w14:textId="77777777" w:rsidR="00AF21A9" w:rsidRPr="004E04EA" w:rsidRDefault="00AF21A9" w:rsidP="00AF21A9">
      <w:pPr>
        <w:pStyle w:val="Odstavecseseznamem"/>
        <w:numPr>
          <w:ilvl w:val="0"/>
          <w:numId w:val="10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legalizace výnosů z trestné činnosti z nedbalosti</w:t>
      </w:r>
    </w:p>
    <w:p w14:paraId="433C76BE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tyto trestné činy hospodářské</w:t>
      </w:r>
    </w:p>
    <w:p w14:paraId="01A41C7C" w14:textId="77777777" w:rsidR="00AF21A9" w:rsidRPr="004E04EA" w:rsidRDefault="00AF21A9" w:rsidP="00AF21A9">
      <w:pPr>
        <w:pStyle w:val="Odstavecseseznamem"/>
        <w:numPr>
          <w:ilvl w:val="0"/>
          <w:numId w:val="11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zneužití informace a postavení v obchodním styku</w:t>
      </w:r>
    </w:p>
    <w:p w14:paraId="0FE58323" w14:textId="77777777" w:rsidR="00AF21A9" w:rsidRPr="004E04EA" w:rsidRDefault="00AF21A9" w:rsidP="00AF21A9">
      <w:pPr>
        <w:pStyle w:val="Odstavecseseznamem"/>
        <w:numPr>
          <w:ilvl w:val="0"/>
          <w:numId w:val="11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sjednání výhody při zadání veřejné zakázky, při veřejné soutěži a veřejné dražbě</w:t>
      </w:r>
    </w:p>
    <w:p w14:paraId="72E49122" w14:textId="77777777" w:rsidR="00AF21A9" w:rsidRPr="004E04EA" w:rsidRDefault="00AF21A9" w:rsidP="00AF21A9">
      <w:pPr>
        <w:pStyle w:val="Odstavecseseznamem"/>
        <w:numPr>
          <w:ilvl w:val="0"/>
          <w:numId w:val="11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pletichy při zadání veřejné zakázky a při veřejné soutěži</w:t>
      </w:r>
    </w:p>
    <w:p w14:paraId="45A0AC44" w14:textId="77777777" w:rsidR="00AF21A9" w:rsidRPr="004E04EA" w:rsidRDefault="00AF21A9" w:rsidP="00AF21A9">
      <w:pPr>
        <w:pStyle w:val="Odstavecseseznamem"/>
        <w:numPr>
          <w:ilvl w:val="0"/>
          <w:numId w:val="11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pletichy při veřejné dražbě</w:t>
      </w:r>
    </w:p>
    <w:p w14:paraId="3FFD85F1" w14:textId="77777777" w:rsidR="00AF21A9" w:rsidRPr="004E04EA" w:rsidRDefault="00AF21A9" w:rsidP="00AF21A9">
      <w:pPr>
        <w:pStyle w:val="Odstavecseseznamem"/>
        <w:numPr>
          <w:ilvl w:val="0"/>
          <w:numId w:val="11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poškození finančních zájmů Evropské unie</w:t>
      </w:r>
    </w:p>
    <w:p w14:paraId="7C085533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trestné činy obecně nebezpečné</w:t>
      </w:r>
    </w:p>
    <w:p w14:paraId="66B97FE2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trestné činy proti České republice, cizímu státu a mezinárodní organizaci</w:t>
      </w:r>
    </w:p>
    <w:p w14:paraId="756BF2C4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tyto trestné činy proti pořádku ve věcech veřejných</w:t>
      </w:r>
    </w:p>
    <w:p w14:paraId="494D3819" w14:textId="77777777" w:rsidR="00AF21A9" w:rsidRPr="004E04EA" w:rsidRDefault="00AF21A9" w:rsidP="00AF21A9">
      <w:pPr>
        <w:pStyle w:val="Odstavecseseznamem"/>
        <w:numPr>
          <w:ilvl w:val="0"/>
          <w:numId w:val="12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trestné činy proti výkonu pravomoci orgánu veřejné moci a úřední osoby</w:t>
      </w:r>
    </w:p>
    <w:p w14:paraId="326DEA54" w14:textId="77777777" w:rsidR="00AF21A9" w:rsidRPr="004E04EA" w:rsidRDefault="00AF21A9" w:rsidP="00AF21A9">
      <w:pPr>
        <w:pStyle w:val="Odstavecseseznamem"/>
        <w:numPr>
          <w:ilvl w:val="0"/>
          <w:numId w:val="12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trestné činy úředních osob</w:t>
      </w:r>
    </w:p>
    <w:p w14:paraId="3DC36ACA" w14:textId="77777777" w:rsidR="00AF21A9" w:rsidRPr="004E04EA" w:rsidRDefault="00AF21A9" w:rsidP="00AF21A9">
      <w:pPr>
        <w:pStyle w:val="Odstavecseseznamem"/>
        <w:numPr>
          <w:ilvl w:val="0"/>
          <w:numId w:val="12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úplatkářství</w:t>
      </w:r>
    </w:p>
    <w:p w14:paraId="0CE48BCC" w14:textId="77777777" w:rsidR="00AF21A9" w:rsidRPr="004E04EA" w:rsidRDefault="00AF21A9" w:rsidP="00AF21A9">
      <w:pPr>
        <w:pStyle w:val="Odstavecseseznamem"/>
        <w:numPr>
          <w:ilvl w:val="0"/>
          <w:numId w:val="12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jiná porušení činnosti orgánu veřejné moci</w:t>
      </w:r>
    </w:p>
    <w:p w14:paraId="36D3BE5E" w14:textId="77777777" w:rsidR="00AF21A9" w:rsidRDefault="00AF21A9" w:rsidP="00AF21A9">
      <w:pPr>
        <w:ind w:left="426"/>
        <w:jc w:val="both"/>
        <w:rPr>
          <w:rFonts w:ascii="Palatino Linotype" w:hAnsi="Palatino Linotype" w:cs="Courier New"/>
          <w:sz w:val="18"/>
        </w:rPr>
      </w:pPr>
    </w:p>
    <w:p w14:paraId="743AEAE5" w14:textId="77777777" w:rsidR="00AF21A9" w:rsidRDefault="00AF21A9" w:rsidP="00AF21A9">
      <w:pPr>
        <w:ind w:left="426"/>
        <w:jc w:val="both"/>
        <w:rPr>
          <w:rFonts w:ascii="Palatino Linotype" w:hAnsi="Palatino Linotype" w:cs="Courier New"/>
          <w:sz w:val="20"/>
        </w:rPr>
      </w:pPr>
      <w:r w:rsidRPr="00A37C32">
        <w:rPr>
          <w:rFonts w:ascii="Palatino Linotype" w:hAnsi="Palatino Linotype" w:cs="Courier New"/>
          <w:sz w:val="20"/>
        </w:rPr>
        <w:t>nebo obdobný trestný čin podle řádu země sídla dodavatele</w:t>
      </w:r>
      <w:r>
        <w:rPr>
          <w:rFonts w:ascii="Palatino Linotype" w:hAnsi="Palatino Linotype" w:cs="Courier New"/>
          <w:sz w:val="20"/>
        </w:rPr>
        <w:t xml:space="preserve"> (účastníka zadávacího řízení)</w:t>
      </w:r>
      <w:r w:rsidRPr="00A37C32">
        <w:rPr>
          <w:rFonts w:ascii="Palatino Linotype" w:hAnsi="Palatino Linotype" w:cs="Courier New"/>
          <w:sz w:val="20"/>
        </w:rPr>
        <w:t>; k zahlazeným odsouzením se nepřihlíží.</w:t>
      </w:r>
    </w:p>
    <w:p w14:paraId="13524FBA" w14:textId="77777777" w:rsidR="00AF21A9" w:rsidRDefault="00AF21A9" w:rsidP="00AF21A9">
      <w:pPr>
        <w:ind w:left="426"/>
        <w:jc w:val="both"/>
        <w:rPr>
          <w:rFonts w:ascii="Palatino Linotype" w:hAnsi="Palatino Linotype" w:cs="Courier New"/>
          <w:sz w:val="20"/>
        </w:rPr>
      </w:pPr>
    </w:p>
    <w:p w14:paraId="57C941D9" w14:textId="77777777" w:rsidR="00AF21A9" w:rsidRPr="004E162C" w:rsidRDefault="00AF21A9" w:rsidP="00AF21A9">
      <w:pPr>
        <w:pStyle w:val="Odstavecseseznamem"/>
        <w:numPr>
          <w:ilvl w:val="0"/>
          <w:numId w:val="13"/>
        </w:numPr>
        <w:ind w:left="851"/>
        <w:jc w:val="both"/>
        <w:rPr>
          <w:rFonts w:ascii="Palatino Linotype" w:hAnsi="Palatino Linotype" w:cs="Courier New"/>
          <w:sz w:val="20"/>
        </w:rPr>
      </w:pPr>
      <w:r w:rsidRPr="004E162C">
        <w:rPr>
          <w:rFonts w:ascii="Palatino Linotype" w:hAnsi="Palatino Linotype" w:cs="Courier New"/>
          <w:sz w:val="20"/>
        </w:rPr>
        <w:t>Je-li dodavatelem (účastníkem zadávacího řízení) právnická osoba, splňuje výše uvedené podmínky</w:t>
      </w:r>
      <w:r>
        <w:rPr>
          <w:rFonts w:ascii="Palatino Linotype" w:hAnsi="Palatino Linotype" w:cs="Courier New"/>
          <w:sz w:val="20"/>
        </w:rPr>
        <w:t xml:space="preserve"> </w:t>
      </w:r>
      <w:r w:rsidRPr="004E162C">
        <w:rPr>
          <w:rFonts w:ascii="Palatino Linotype" w:hAnsi="Palatino Linotype" w:cs="Courier New"/>
          <w:sz w:val="20"/>
          <w:szCs w:val="20"/>
        </w:rPr>
        <w:t>tato právnická osoba a zároveň každý člen statutárního orgánu.</w:t>
      </w:r>
    </w:p>
    <w:p w14:paraId="5EF01346" w14:textId="77777777" w:rsidR="00AF21A9" w:rsidRPr="004E162C" w:rsidRDefault="00AF21A9" w:rsidP="00AF21A9">
      <w:pPr>
        <w:pStyle w:val="Odstavecseseznamem"/>
        <w:ind w:left="851"/>
        <w:jc w:val="both"/>
        <w:rPr>
          <w:rFonts w:ascii="Palatino Linotype" w:hAnsi="Palatino Linotype" w:cs="Courier New"/>
          <w:sz w:val="20"/>
        </w:rPr>
      </w:pPr>
    </w:p>
    <w:p w14:paraId="3B203E6B" w14:textId="77777777" w:rsidR="00AF21A9" w:rsidRDefault="00AF21A9" w:rsidP="00AF21A9">
      <w:pPr>
        <w:pStyle w:val="Odstavecseseznamem"/>
        <w:numPr>
          <w:ilvl w:val="0"/>
          <w:numId w:val="13"/>
        </w:numPr>
        <w:ind w:left="851"/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>Je-li členem statutárního orgánu dodavatele (účastníka zadávacího řízení) právnická osoba, splňuje výše uvedené podmínky</w:t>
      </w:r>
    </w:p>
    <w:p w14:paraId="5F076E7A" w14:textId="77777777" w:rsidR="00AF21A9" w:rsidRPr="004E162C" w:rsidRDefault="00AF21A9" w:rsidP="00AF21A9">
      <w:pPr>
        <w:pStyle w:val="Odstavecseseznamem"/>
        <w:numPr>
          <w:ilvl w:val="0"/>
          <w:numId w:val="14"/>
        </w:numPr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>tato právnická osoba,</w:t>
      </w:r>
    </w:p>
    <w:p w14:paraId="3B2635D5" w14:textId="77777777" w:rsidR="00AF21A9" w:rsidRPr="004E162C" w:rsidRDefault="00AF21A9" w:rsidP="00AF21A9">
      <w:pPr>
        <w:pStyle w:val="Odstavecseseznamem"/>
        <w:numPr>
          <w:ilvl w:val="0"/>
          <w:numId w:val="14"/>
        </w:numPr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>každý člen statuárního orgánu této právnické osoby a</w:t>
      </w:r>
    </w:p>
    <w:p w14:paraId="43EBFB5A" w14:textId="77777777" w:rsidR="00AF21A9" w:rsidRDefault="00AF21A9" w:rsidP="00AF21A9">
      <w:pPr>
        <w:pStyle w:val="Odstavecseseznamem"/>
        <w:numPr>
          <w:ilvl w:val="0"/>
          <w:numId w:val="14"/>
        </w:numPr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>osoba zastupující tuto právnickou osobu v statutárním orgánu dodavatele.</w:t>
      </w:r>
    </w:p>
    <w:p w14:paraId="4F1696C4" w14:textId="77777777" w:rsidR="00AF21A9" w:rsidRDefault="00AF21A9" w:rsidP="00AF21A9">
      <w:pPr>
        <w:jc w:val="both"/>
        <w:rPr>
          <w:rFonts w:ascii="Palatino Linotype" w:hAnsi="Palatino Linotype" w:cs="Courier New"/>
          <w:sz w:val="20"/>
          <w:szCs w:val="20"/>
        </w:rPr>
      </w:pPr>
    </w:p>
    <w:p w14:paraId="30A2CCB3" w14:textId="77777777" w:rsidR="00AF21A9" w:rsidRPr="004E162C" w:rsidRDefault="00AF21A9" w:rsidP="00AF21A9">
      <w:pPr>
        <w:pStyle w:val="Odstavecseseznamem"/>
        <w:numPr>
          <w:ilvl w:val="0"/>
          <w:numId w:val="15"/>
        </w:numPr>
        <w:ind w:left="851" w:hanging="284"/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>Účastní-li se zadávacího řízení pobočka závodu</w:t>
      </w:r>
    </w:p>
    <w:p w14:paraId="7093AD4A" w14:textId="77777777" w:rsidR="00AF21A9" w:rsidRPr="004E162C" w:rsidRDefault="00AF21A9" w:rsidP="00AF21A9">
      <w:pPr>
        <w:pStyle w:val="Odstavecseseznamem"/>
        <w:numPr>
          <w:ilvl w:val="0"/>
          <w:numId w:val="16"/>
        </w:numPr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 xml:space="preserve">zahraniční právnické osoby, </w:t>
      </w:r>
      <w:r w:rsidRPr="004E162C">
        <w:rPr>
          <w:rFonts w:ascii="Palatino Linotype" w:hAnsi="Palatino Linotype" w:cs="Courier New"/>
          <w:sz w:val="20"/>
        </w:rPr>
        <w:t>splňuje výše uvedené podmínky</w:t>
      </w:r>
      <w:r w:rsidR="00141AC3">
        <w:rPr>
          <w:rFonts w:ascii="Palatino Linotype" w:hAnsi="Palatino Linotype" w:cs="Courier New"/>
          <w:sz w:val="20"/>
          <w:szCs w:val="20"/>
        </w:rPr>
        <w:t xml:space="preserve"> tato právnická osoba a </w:t>
      </w:r>
      <w:r w:rsidRPr="004E162C">
        <w:rPr>
          <w:rFonts w:ascii="Palatino Linotype" w:hAnsi="Palatino Linotype" w:cs="Courier New"/>
          <w:sz w:val="20"/>
          <w:szCs w:val="20"/>
        </w:rPr>
        <w:t>vedoucí pobočky závodu,</w:t>
      </w:r>
    </w:p>
    <w:p w14:paraId="6C6BEDE9" w14:textId="77777777" w:rsidR="00AF21A9" w:rsidRPr="004E162C" w:rsidRDefault="00AF21A9" w:rsidP="00AF21A9">
      <w:pPr>
        <w:pStyle w:val="Odstavecseseznamem"/>
        <w:numPr>
          <w:ilvl w:val="0"/>
          <w:numId w:val="16"/>
        </w:numPr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lastRenderedPageBreak/>
        <w:t xml:space="preserve">české právnické osoby, </w:t>
      </w:r>
      <w:r w:rsidRPr="004E162C">
        <w:rPr>
          <w:rFonts w:ascii="Palatino Linotype" w:hAnsi="Palatino Linotype" w:cs="Courier New"/>
          <w:sz w:val="20"/>
        </w:rPr>
        <w:t>splňuje výše uvedené podmínky</w:t>
      </w:r>
      <w:r w:rsidRPr="004E162C">
        <w:rPr>
          <w:rFonts w:ascii="Palatino Linotype" w:hAnsi="Palatino Linotype" w:cs="Courier New"/>
          <w:sz w:val="20"/>
          <w:szCs w:val="20"/>
        </w:rPr>
        <w:t xml:space="preserve"> </w:t>
      </w:r>
      <w:r>
        <w:rPr>
          <w:rFonts w:ascii="Palatino Linotype" w:hAnsi="Palatino Linotype" w:cs="Courier New"/>
          <w:sz w:val="20"/>
          <w:szCs w:val="20"/>
        </w:rPr>
        <w:t>kromě osob výše uvedených také</w:t>
      </w:r>
      <w:r w:rsidRPr="004E162C">
        <w:rPr>
          <w:rFonts w:ascii="Palatino Linotype" w:hAnsi="Palatino Linotype" w:cs="Courier New"/>
          <w:sz w:val="20"/>
          <w:szCs w:val="20"/>
        </w:rPr>
        <w:t xml:space="preserve"> vedoucí pobočky závodu.</w:t>
      </w:r>
    </w:p>
    <w:p w14:paraId="0392F191" w14:textId="77777777" w:rsidR="00DC39C1" w:rsidRDefault="00DC39C1" w:rsidP="00DC39C1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DOPLNIT</w:t>
      </w:r>
    </w:p>
    <w:p w14:paraId="374A0D23" w14:textId="77777777" w:rsidR="00DC39C1" w:rsidRPr="00C04108" w:rsidRDefault="00DC39C1" w:rsidP="00DC39C1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Ke splnění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základní způsobilosti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je třeba doložit:</w:t>
      </w:r>
    </w:p>
    <w:p w14:paraId="2EE6B9CE" w14:textId="77777777" w:rsidR="00DC39C1" w:rsidRPr="00C04108" w:rsidRDefault="00DC39C1" w:rsidP="00DC39C1">
      <w:pPr>
        <w:pStyle w:val="Odstavecseseznamem"/>
        <w:numPr>
          <w:ilvl w:val="0"/>
          <w:numId w:val="1"/>
        </w:numPr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>výpis z 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R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ejstříku trestů všech osob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výše uvedených</w:t>
      </w:r>
    </w:p>
    <w:p w14:paraId="6472CF41" w14:textId="77777777" w:rsidR="00DC39C1" w:rsidRPr="0051601C" w:rsidRDefault="00DC39C1" w:rsidP="00DC39C1">
      <w:pPr>
        <w:pStyle w:val="Odstavecseseznamem"/>
        <w:numPr>
          <w:ilvl w:val="0"/>
          <w:numId w:val="1"/>
        </w:numPr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>výpis z 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Rejstříku trestů právnické osoby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</w:t>
      </w:r>
    </w:p>
    <w:p w14:paraId="5EF0F318" w14:textId="77777777" w:rsidR="00DC39C1" w:rsidRDefault="00DC39C1" w:rsidP="00DC39C1">
      <w:pPr>
        <w:pStyle w:val="Odstavecseseznamem"/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Doklady se vztahují k zemi sídla dodavatele.</w:t>
      </w:r>
    </w:p>
    <w:p w14:paraId="5CAAD5A8" w14:textId="77777777" w:rsidR="00DC39C1" w:rsidRPr="00C7148A" w:rsidRDefault="00DC39C1" w:rsidP="00AF21A9">
      <w:pPr>
        <w:ind w:left="426"/>
        <w:jc w:val="both"/>
        <w:rPr>
          <w:rFonts w:ascii="Palatino Linotype" w:hAnsi="Palatino Linotype" w:cs="Arial"/>
          <w:sz w:val="20"/>
          <w:szCs w:val="20"/>
        </w:rPr>
      </w:pPr>
    </w:p>
    <w:p w14:paraId="20D36420" w14:textId="77777777" w:rsidR="00AF21A9" w:rsidRPr="004E04EA" w:rsidRDefault="00AF21A9" w:rsidP="00AF21A9">
      <w:pPr>
        <w:numPr>
          <w:ilvl w:val="0"/>
          <w:numId w:val="1"/>
        </w:numPr>
        <w:ind w:left="426"/>
        <w:jc w:val="both"/>
        <w:rPr>
          <w:rFonts w:ascii="Palatino Linotype" w:hAnsi="Palatino Linotype" w:cs="Arial"/>
          <w:sz w:val="20"/>
          <w:szCs w:val="20"/>
        </w:rPr>
      </w:pPr>
      <w:r w:rsidRPr="004E04EA">
        <w:rPr>
          <w:rFonts w:ascii="Palatino Linotype" w:hAnsi="Palatino Linotype" w:cs="Arial"/>
          <w:sz w:val="20"/>
          <w:szCs w:val="20"/>
        </w:rPr>
        <w:t xml:space="preserve">§ 74 odst. 1 písm. b) zákona </w:t>
      </w:r>
      <w:r w:rsidR="00141AC3">
        <w:rPr>
          <w:rFonts w:ascii="Palatino Linotype" w:hAnsi="Palatino Linotype" w:cs="Arial"/>
          <w:sz w:val="20"/>
          <w:szCs w:val="20"/>
        </w:rPr>
        <w:t>–</w:t>
      </w:r>
      <w:r w:rsidRPr="004E04EA">
        <w:rPr>
          <w:rFonts w:ascii="Palatino Linotype" w:hAnsi="Palatino Linotype" w:cs="Arial"/>
          <w:sz w:val="20"/>
          <w:szCs w:val="20"/>
        </w:rPr>
        <w:t xml:space="preserve"> nemá </w:t>
      </w:r>
      <w:r w:rsidR="00141AC3">
        <w:rPr>
          <w:rFonts w:ascii="Palatino Linotype" w:hAnsi="Palatino Linotype" w:cs="Arial"/>
          <w:sz w:val="20"/>
          <w:szCs w:val="20"/>
        </w:rPr>
        <w:t xml:space="preserve">v </w:t>
      </w:r>
      <w:r w:rsidRPr="004E04EA">
        <w:rPr>
          <w:rFonts w:ascii="Palatino Linotype" w:hAnsi="Palatino Linotype" w:cs="Courier New"/>
          <w:sz w:val="20"/>
          <w:szCs w:val="20"/>
        </w:rPr>
        <w:t>České republice nebo v zemi svého sídla v evidenci daní zachycen splatný daňový nedoplatek</w:t>
      </w:r>
      <w:r>
        <w:rPr>
          <w:rFonts w:ascii="Palatino Linotype" w:hAnsi="Palatino Linotype" w:cs="Arial"/>
          <w:sz w:val="20"/>
          <w:szCs w:val="20"/>
        </w:rPr>
        <w:t>, nemá splatný nedoplatek na spotřební dani.</w:t>
      </w:r>
    </w:p>
    <w:p w14:paraId="00210F6F" w14:textId="77777777" w:rsidR="00DC39C1" w:rsidRDefault="00DC39C1" w:rsidP="00DC39C1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DOPLNIT</w:t>
      </w:r>
    </w:p>
    <w:p w14:paraId="0F59D0D2" w14:textId="77777777" w:rsidR="00DC39C1" w:rsidRPr="00C04108" w:rsidRDefault="00DC39C1" w:rsidP="00DC39C1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Ke splnění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základní způsobilosti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je třeba doložit:</w:t>
      </w:r>
    </w:p>
    <w:p w14:paraId="03ACC450" w14:textId="77777777" w:rsidR="00DC39C1" w:rsidRPr="00C04108" w:rsidRDefault="00DC39C1" w:rsidP="00DC39C1">
      <w:pPr>
        <w:pStyle w:val="Odstavecseseznamem"/>
        <w:numPr>
          <w:ilvl w:val="0"/>
          <w:numId w:val="1"/>
        </w:numPr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potvrzení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o bezdlužnosti</w:t>
      </w:r>
      <w:r w:rsidR="00EF5BDD" w:rsidRPr="00EF5BDD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</w:t>
      </w:r>
      <w:r w:rsidR="00EF5BDD">
        <w:rPr>
          <w:rFonts w:ascii="Palatino Linotype" w:hAnsi="Palatino Linotype" w:cs="Arial"/>
          <w:b/>
          <w:i/>
          <w:color w:val="FF0000"/>
          <w:sz w:val="20"/>
          <w:szCs w:val="20"/>
        </w:rPr>
        <w:t>finančního úřadu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</w:t>
      </w:r>
    </w:p>
    <w:p w14:paraId="47D20480" w14:textId="77777777" w:rsidR="00DC39C1" w:rsidRDefault="00DC39C1" w:rsidP="00DC39C1">
      <w:pPr>
        <w:pStyle w:val="Odstavecseseznamem"/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Doklady se vztahují </w:t>
      </w:r>
      <w:r w:rsidR="00141AC3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k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České republice a k zemi sídla dodavatele.</w:t>
      </w:r>
    </w:p>
    <w:p w14:paraId="5F038E14" w14:textId="77777777" w:rsidR="00DC39C1" w:rsidRPr="004E04EA" w:rsidRDefault="00DC39C1" w:rsidP="00AF21A9">
      <w:pPr>
        <w:ind w:left="426"/>
        <w:jc w:val="both"/>
        <w:rPr>
          <w:rFonts w:ascii="Palatino Linotype" w:hAnsi="Palatino Linotype" w:cs="Arial"/>
          <w:sz w:val="20"/>
          <w:szCs w:val="20"/>
        </w:rPr>
      </w:pPr>
    </w:p>
    <w:p w14:paraId="266E70AE" w14:textId="77777777" w:rsidR="00AF21A9" w:rsidRPr="004E04EA" w:rsidRDefault="00AF21A9" w:rsidP="00AF21A9">
      <w:pPr>
        <w:numPr>
          <w:ilvl w:val="0"/>
          <w:numId w:val="1"/>
        </w:numPr>
        <w:ind w:left="426"/>
        <w:jc w:val="both"/>
        <w:rPr>
          <w:rFonts w:ascii="Palatino Linotype" w:hAnsi="Palatino Linotype" w:cs="Arial"/>
          <w:sz w:val="20"/>
          <w:szCs w:val="20"/>
        </w:rPr>
      </w:pPr>
      <w:r w:rsidRPr="004E04EA">
        <w:rPr>
          <w:rFonts w:ascii="Palatino Linotype" w:hAnsi="Palatino Linotype" w:cs="Arial"/>
          <w:sz w:val="20"/>
          <w:szCs w:val="20"/>
        </w:rPr>
        <w:t xml:space="preserve">§ 74 odst. 1 písm. c) zákona – nemá </w:t>
      </w:r>
      <w:r w:rsidRPr="004E04EA">
        <w:rPr>
          <w:rFonts w:ascii="Palatino Linotype" w:hAnsi="Palatino Linotype" w:cs="Courier New"/>
          <w:sz w:val="20"/>
          <w:szCs w:val="20"/>
        </w:rPr>
        <w:t>v České republice nebo v zemi svého sídla splatný nedoplatek na pojistném nebo na penále na veřejné zdravotní pojištění</w:t>
      </w:r>
      <w:r w:rsidRPr="004E04EA">
        <w:rPr>
          <w:rFonts w:ascii="Palatino Linotype" w:hAnsi="Palatino Linotype" w:cs="Arial"/>
          <w:sz w:val="20"/>
          <w:szCs w:val="20"/>
        </w:rPr>
        <w:t>.</w:t>
      </w:r>
    </w:p>
    <w:p w14:paraId="75E58DC3" w14:textId="77777777" w:rsidR="00AF21A9" w:rsidRPr="00C7148A" w:rsidRDefault="00AF21A9" w:rsidP="00AF21A9">
      <w:pPr>
        <w:ind w:left="426"/>
        <w:jc w:val="both"/>
        <w:rPr>
          <w:rFonts w:ascii="Palatino Linotype" w:hAnsi="Palatino Linotype" w:cs="Arial"/>
          <w:sz w:val="20"/>
          <w:szCs w:val="20"/>
        </w:rPr>
      </w:pPr>
    </w:p>
    <w:p w14:paraId="027C67C8" w14:textId="77777777" w:rsidR="00AF21A9" w:rsidRPr="004E04EA" w:rsidRDefault="00AF21A9" w:rsidP="00AF21A9">
      <w:pPr>
        <w:numPr>
          <w:ilvl w:val="0"/>
          <w:numId w:val="1"/>
        </w:numPr>
        <w:ind w:left="426"/>
        <w:jc w:val="both"/>
        <w:rPr>
          <w:rFonts w:ascii="Palatino Linotype" w:hAnsi="Palatino Linotype" w:cs="Arial"/>
          <w:sz w:val="20"/>
          <w:szCs w:val="20"/>
        </w:rPr>
      </w:pPr>
      <w:r w:rsidRPr="004E04EA">
        <w:rPr>
          <w:rFonts w:ascii="Palatino Linotype" w:hAnsi="Palatino Linotype" w:cs="Arial"/>
          <w:sz w:val="20"/>
          <w:szCs w:val="20"/>
        </w:rPr>
        <w:t xml:space="preserve">§ </w:t>
      </w:r>
      <w:r w:rsidR="00BC28B6">
        <w:rPr>
          <w:rFonts w:ascii="Palatino Linotype" w:hAnsi="Palatino Linotype" w:cs="Arial"/>
          <w:sz w:val="20"/>
          <w:szCs w:val="20"/>
        </w:rPr>
        <w:t>74</w:t>
      </w:r>
      <w:r w:rsidRPr="004E04EA">
        <w:rPr>
          <w:rFonts w:ascii="Palatino Linotype" w:hAnsi="Palatino Linotype" w:cs="Arial"/>
          <w:sz w:val="20"/>
          <w:szCs w:val="20"/>
        </w:rPr>
        <w:t xml:space="preserve"> odst. 1 písm. d) zákona </w:t>
      </w:r>
      <w:r w:rsidR="00141AC3">
        <w:rPr>
          <w:rFonts w:ascii="Palatino Linotype" w:hAnsi="Palatino Linotype" w:cs="Arial"/>
          <w:sz w:val="20"/>
          <w:szCs w:val="20"/>
        </w:rPr>
        <w:t xml:space="preserve">– </w:t>
      </w:r>
      <w:r w:rsidRPr="004E04EA">
        <w:rPr>
          <w:rFonts w:ascii="Palatino Linotype" w:hAnsi="Palatino Linotype" w:cs="Arial"/>
          <w:sz w:val="20"/>
          <w:szCs w:val="20"/>
        </w:rPr>
        <w:t xml:space="preserve">nemá </w:t>
      </w:r>
      <w:r w:rsidRPr="004E04EA">
        <w:rPr>
          <w:rFonts w:ascii="Palatino Linotype" w:hAnsi="Palatino Linotype" w:cs="Courier New"/>
          <w:sz w:val="20"/>
          <w:szCs w:val="20"/>
        </w:rPr>
        <w:t>v České republice nebo v zemi svého sídla splatný nedoplatek na pojistném nebo na penále na sociální zabezpečení a příspěvku na státní politiku zaměstnanosti</w:t>
      </w:r>
      <w:r w:rsidRPr="004E04EA">
        <w:rPr>
          <w:rFonts w:ascii="Palatino Linotype" w:hAnsi="Palatino Linotype" w:cs="Arial"/>
          <w:sz w:val="20"/>
          <w:szCs w:val="20"/>
        </w:rPr>
        <w:t xml:space="preserve">. </w:t>
      </w:r>
    </w:p>
    <w:p w14:paraId="73484B3B" w14:textId="77777777" w:rsidR="00EF5BDD" w:rsidRDefault="00EF5BDD" w:rsidP="00EF5BDD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DOPLNIT</w:t>
      </w:r>
    </w:p>
    <w:p w14:paraId="377B0CE5" w14:textId="77777777" w:rsidR="00EF5BDD" w:rsidRPr="00C04108" w:rsidRDefault="00EF5BDD" w:rsidP="00EF5BDD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Ke splnění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základní způsobilosti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je třeba doložit:</w:t>
      </w:r>
    </w:p>
    <w:p w14:paraId="06AA8DC7" w14:textId="77777777" w:rsidR="00EF5BDD" w:rsidRPr="00C04108" w:rsidRDefault="00EF5BDD" w:rsidP="00EF5BDD">
      <w:pPr>
        <w:pStyle w:val="Odstavecseseznamem"/>
        <w:numPr>
          <w:ilvl w:val="0"/>
          <w:numId w:val="1"/>
        </w:numPr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potvrzení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o bezdlužnosti příslušné okresní správy sociálního zabezpečení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</w:t>
      </w:r>
    </w:p>
    <w:p w14:paraId="2322B451" w14:textId="77777777" w:rsidR="00EF5BDD" w:rsidRDefault="00EF5BDD" w:rsidP="00EF5BDD">
      <w:pPr>
        <w:pStyle w:val="Odstavecseseznamem"/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Doklady se vztahují </w:t>
      </w:r>
      <w:r w:rsidR="00141AC3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k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České republice a k zemi sídla dodavatele.</w:t>
      </w:r>
    </w:p>
    <w:p w14:paraId="056C5102" w14:textId="77777777" w:rsidR="00EF5BDD" w:rsidRPr="00C7148A" w:rsidRDefault="00EF5BDD" w:rsidP="00AF21A9">
      <w:pPr>
        <w:pStyle w:val="Odstavecseseznamem"/>
        <w:rPr>
          <w:rFonts w:ascii="Palatino Linotype" w:hAnsi="Palatino Linotype" w:cs="Arial"/>
          <w:sz w:val="20"/>
          <w:szCs w:val="20"/>
        </w:rPr>
      </w:pPr>
    </w:p>
    <w:p w14:paraId="276C7B71" w14:textId="77777777" w:rsidR="00AF21A9" w:rsidRPr="004E04EA" w:rsidRDefault="00AF21A9" w:rsidP="00AF21A9">
      <w:pPr>
        <w:numPr>
          <w:ilvl w:val="0"/>
          <w:numId w:val="1"/>
        </w:numPr>
        <w:ind w:left="426"/>
        <w:jc w:val="both"/>
        <w:rPr>
          <w:rFonts w:ascii="Palatino Linotype" w:hAnsi="Palatino Linotype" w:cs="Arial"/>
          <w:sz w:val="20"/>
          <w:szCs w:val="20"/>
        </w:rPr>
      </w:pPr>
      <w:r w:rsidRPr="004E04EA">
        <w:rPr>
          <w:rFonts w:ascii="Palatino Linotype" w:hAnsi="Palatino Linotype" w:cs="Arial"/>
          <w:sz w:val="20"/>
          <w:szCs w:val="20"/>
        </w:rPr>
        <w:t xml:space="preserve">§ </w:t>
      </w:r>
      <w:r>
        <w:rPr>
          <w:rFonts w:ascii="Palatino Linotype" w:hAnsi="Palatino Linotype" w:cs="Arial"/>
          <w:sz w:val="20"/>
          <w:szCs w:val="20"/>
        </w:rPr>
        <w:t>74</w:t>
      </w:r>
      <w:r w:rsidRPr="004E04EA">
        <w:rPr>
          <w:rFonts w:ascii="Palatino Linotype" w:hAnsi="Palatino Linotype" w:cs="Arial"/>
          <w:sz w:val="20"/>
          <w:szCs w:val="20"/>
        </w:rPr>
        <w:t xml:space="preserve"> odst. 1 písm. e) zákona – není v likvidaci, nebylo proti němu </w:t>
      </w:r>
      <w:r w:rsidRPr="004E04EA">
        <w:rPr>
          <w:rFonts w:ascii="Palatino Linotype" w:hAnsi="Palatino Linotype" w:cs="Courier New"/>
          <w:sz w:val="20"/>
          <w:szCs w:val="20"/>
        </w:rPr>
        <w:t>vydáno rozhodnutí o úpadku, nebyla vůči němu nařízena nucená správa podle jiného právního předpisu nebo není v obdobné situaci podle právního řádu země sídla dodavatele (účastníka zadávacího řízení</w:t>
      </w:r>
      <w:r w:rsidR="00141AC3">
        <w:rPr>
          <w:rFonts w:ascii="Palatino Linotype" w:hAnsi="Palatino Linotype" w:cs="Courier New"/>
          <w:sz w:val="20"/>
          <w:szCs w:val="20"/>
        </w:rPr>
        <w:t>)</w:t>
      </w:r>
      <w:r w:rsidRPr="004E04EA">
        <w:rPr>
          <w:rFonts w:ascii="Palatino Linotype" w:hAnsi="Palatino Linotype" w:cs="Arial"/>
          <w:sz w:val="20"/>
          <w:szCs w:val="20"/>
        </w:rPr>
        <w:t>.</w:t>
      </w:r>
    </w:p>
    <w:p w14:paraId="2CA445EE" w14:textId="77777777" w:rsidR="00EF5BDD" w:rsidRDefault="00EF5BDD" w:rsidP="00EF5BDD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DOPLNIT</w:t>
      </w:r>
    </w:p>
    <w:p w14:paraId="351B8424" w14:textId="77777777" w:rsidR="00EF5BDD" w:rsidRPr="00C04108" w:rsidRDefault="00EF5BDD" w:rsidP="00EF5BDD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Ke splnění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základní způsobilosti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je třeba doložit:</w:t>
      </w:r>
    </w:p>
    <w:p w14:paraId="7BA93A42" w14:textId="77777777" w:rsidR="00EF5BDD" w:rsidRPr="00C04108" w:rsidRDefault="00EF5BDD" w:rsidP="00EF5BDD">
      <w:pPr>
        <w:pStyle w:val="Odstavecseseznamem"/>
        <w:numPr>
          <w:ilvl w:val="0"/>
          <w:numId w:val="1"/>
        </w:numPr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výpis z obchodního rejstříku, pokud je v něm dodavatel zapsán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</w:t>
      </w:r>
    </w:p>
    <w:p w14:paraId="238E8FAC" w14:textId="77777777" w:rsidR="00EF5BDD" w:rsidRDefault="00EF5BDD" w:rsidP="00EF5BDD">
      <w:pPr>
        <w:pStyle w:val="Odstavecseseznamem"/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Doklady se vztahují k zemi sídla dodavatele.</w:t>
      </w:r>
    </w:p>
    <w:p w14:paraId="2F2A8610" w14:textId="77777777" w:rsidR="00EF5BDD" w:rsidRDefault="00EF5BDD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0D65DFB8" w14:textId="77777777" w:rsidR="00DC39C1" w:rsidRPr="00EC29B4" w:rsidRDefault="00DC39C1" w:rsidP="00DC39C1">
      <w:pPr>
        <w:ind w:left="426"/>
        <w:jc w:val="both"/>
        <w:rPr>
          <w:rFonts w:ascii="Palatino Linotype" w:hAnsi="Palatino Linotype"/>
          <w:b/>
          <w:sz w:val="20"/>
          <w:szCs w:val="20"/>
        </w:rPr>
      </w:pPr>
      <w:r w:rsidRPr="00EC29B4">
        <w:rPr>
          <w:rFonts w:ascii="Palatino Linotype" w:hAnsi="Palatino Linotype" w:cs="Courier New"/>
          <w:b/>
          <w:sz w:val="20"/>
          <w:szCs w:val="20"/>
        </w:rPr>
        <w:t xml:space="preserve">V souladu s ustanovením § 86 odst. 5 zákona </w:t>
      </w:r>
      <w:r w:rsidRPr="00EC29B4">
        <w:rPr>
          <w:rFonts w:ascii="Palatino Linotype" w:hAnsi="Palatino Linotype"/>
          <w:b/>
          <w:sz w:val="20"/>
          <w:szCs w:val="20"/>
        </w:rPr>
        <w:t>musí doklady prokazující základní způsobilost podle § 74 zákona prokazovat splnění požadovaného kritéria způsobilosti nejpozději v době 3 měsíců přede dnem zahájení zadávacího řízení</w:t>
      </w:r>
      <w:r w:rsidR="00141AC3" w:rsidRPr="00EC29B4">
        <w:rPr>
          <w:rFonts w:ascii="Palatino Linotype" w:hAnsi="Palatino Linotype"/>
          <w:b/>
          <w:sz w:val="20"/>
          <w:szCs w:val="20"/>
        </w:rPr>
        <w:t>.</w:t>
      </w:r>
    </w:p>
    <w:p w14:paraId="08713457" w14:textId="77777777" w:rsidR="00915AE2" w:rsidRDefault="00915AE2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0EC08056" w14:textId="6F766D9F" w:rsidR="00F46930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  <w:highlight w:val="yellow"/>
        </w:rPr>
      </w:pPr>
      <w:r w:rsidRPr="00496A96">
        <w:rPr>
          <w:rFonts w:ascii="Palatino Linotype" w:hAnsi="Palatino Linotype" w:cs="Arial"/>
          <w:b/>
          <w:i/>
          <w:sz w:val="20"/>
          <w:szCs w:val="20"/>
        </w:rPr>
        <w:t xml:space="preserve">Datum, </w:t>
      </w: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………..…………………..</w:t>
      </w:r>
    </w:p>
    <w:p w14:paraId="2D586D6A" w14:textId="346A50B4" w:rsidR="00EC29B4" w:rsidRDefault="00EC29B4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6DA6D105" w14:textId="77777777" w:rsidR="00EC29B4" w:rsidRDefault="00EC29B4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0A081227" w14:textId="332313D0" w:rsidR="00F46930" w:rsidRPr="00496A96" w:rsidRDefault="00F46930" w:rsidP="00F46930">
      <w:pPr>
        <w:ind w:left="709"/>
        <w:jc w:val="right"/>
        <w:rPr>
          <w:rFonts w:ascii="Palatino Linotype" w:hAnsi="Palatino Linotype" w:cs="Arial"/>
          <w:b/>
          <w:i/>
          <w:sz w:val="20"/>
          <w:szCs w:val="20"/>
        </w:rPr>
      </w:pP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</w:t>
      </w:r>
      <w:r w:rsidR="00EC29B4">
        <w:rPr>
          <w:rFonts w:ascii="Palatino Linotype" w:hAnsi="Palatino Linotype" w:cs="Arial"/>
          <w:b/>
          <w:i/>
          <w:sz w:val="20"/>
          <w:szCs w:val="20"/>
          <w:highlight w:val="yellow"/>
        </w:rPr>
        <w:t>podpis</w:t>
      </w: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...................................</w:t>
      </w:r>
    </w:p>
    <w:p w14:paraId="72AD0A67" w14:textId="77777777" w:rsidR="00EF5BDD" w:rsidRDefault="00EF5BDD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70BF917B" w14:textId="77777777" w:rsidR="00C52548" w:rsidRDefault="00C52548" w:rsidP="00C52548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2032AE23" w14:textId="67C544A9" w:rsidR="0051601C" w:rsidRDefault="0051601C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15E7F05F" w14:textId="7DFD3257" w:rsidR="00585C59" w:rsidRDefault="00585C59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75813EE5" w14:textId="7A56CACD" w:rsidR="00585C59" w:rsidRDefault="00585C59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6EAF252A" w14:textId="77777777" w:rsidR="00585C59" w:rsidRDefault="00585C59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0E6EDF1F" w14:textId="77777777" w:rsidR="00D74173" w:rsidRDefault="00D74173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4E72701E" w14:textId="77777777" w:rsidR="00D74173" w:rsidRDefault="00D74173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292C9F88" w14:textId="26C42AF4" w:rsidR="00CA558B" w:rsidRPr="004E7489" w:rsidRDefault="00EC29B4" w:rsidP="00CA558B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  <w:r>
        <w:rPr>
          <w:rFonts w:ascii="Palatino Linotype" w:hAnsi="Palatino Linotype" w:cs="Arial"/>
          <w:b/>
          <w:sz w:val="22"/>
          <w:szCs w:val="20"/>
        </w:rPr>
        <w:lastRenderedPageBreak/>
        <w:t>2</w:t>
      </w:r>
      <w:r w:rsidR="00CA558B">
        <w:rPr>
          <w:rFonts w:ascii="Palatino Linotype" w:hAnsi="Palatino Linotype" w:cs="Arial"/>
          <w:b/>
          <w:sz w:val="22"/>
          <w:szCs w:val="20"/>
        </w:rPr>
        <w:t>) Podmínky pro využití poddodavatelů</w:t>
      </w:r>
    </w:p>
    <w:p w14:paraId="2FF0E572" w14:textId="77777777" w:rsidR="00F9065F" w:rsidRDefault="00F9065F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479F135E" w14:textId="77777777" w:rsidR="00CA558B" w:rsidRDefault="00CA558B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 xml:space="preserve">Dodavatel: </w:t>
      </w:r>
      <w:r>
        <w:rPr>
          <w:rFonts w:ascii="Palatino Linotype" w:hAnsi="Palatino Linotype" w:cs="Arial"/>
          <w:b/>
          <w:sz w:val="20"/>
          <w:szCs w:val="20"/>
        </w:rPr>
        <w:tab/>
      </w:r>
      <w:r w:rsidRPr="00964D2B">
        <w:rPr>
          <w:rFonts w:ascii="Palatino Linotype" w:hAnsi="Palatino Linotype" w:cs="Arial"/>
          <w:b/>
          <w:sz w:val="20"/>
          <w:szCs w:val="20"/>
          <w:highlight w:val="yellow"/>
        </w:rPr>
        <w:t>...................................................................................................................................</w:t>
      </w:r>
      <w:r w:rsidRPr="009D313F">
        <w:rPr>
          <w:rFonts w:ascii="Palatino Linotype" w:hAnsi="Palatino Linotype" w:cs="Arial"/>
          <w:b/>
          <w:sz w:val="20"/>
          <w:szCs w:val="20"/>
          <w:highlight w:val="yellow"/>
        </w:rPr>
        <w:t>.</w:t>
      </w:r>
      <w:r w:rsidRPr="009D313F">
        <w:rPr>
          <w:rFonts w:ascii="Palatino Linotype" w:hAnsi="Palatino Linotype" w:cs="Arial"/>
          <w:b/>
          <w:i/>
          <w:sz w:val="20"/>
          <w:szCs w:val="20"/>
        </w:rPr>
        <w:t xml:space="preserve"> </w:t>
      </w:r>
      <w:r w:rsidRPr="00B66C0F">
        <w:rPr>
          <w:rFonts w:ascii="Palatino Linotype" w:hAnsi="Palatino Linotype" w:cs="Arial"/>
          <w:b/>
          <w:i/>
          <w:color w:val="FF0000"/>
          <w:sz w:val="20"/>
          <w:szCs w:val="20"/>
        </w:rPr>
        <w:t>DOPLNIT</w:t>
      </w:r>
    </w:p>
    <w:p w14:paraId="22DAC1B6" w14:textId="77777777" w:rsidR="00585C59" w:rsidRDefault="00585C59" w:rsidP="00585C59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BB54F2">
        <w:rPr>
          <w:rFonts w:ascii="Palatino Linotype" w:hAnsi="Palatino Linotype" w:cs="Arial"/>
          <w:b/>
          <w:sz w:val="20"/>
          <w:szCs w:val="20"/>
        </w:rPr>
        <w:t>který podává nabídku na veřejnou zakázku</w:t>
      </w:r>
      <w:r w:rsidRPr="001A5942">
        <w:rPr>
          <w:rFonts w:ascii="Palatino Linotype" w:hAnsi="Palatino Linotype" w:cs="Palatino Linotype"/>
          <w:b/>
          <w:bCs/>
          <w:sz w:val="34"/>
          <w:szCs w:val="34"/>
        </w:rPr>
        <w:t xml:space="preserve"> </w:t>
      </w:r>
      <w:r>
        <w:rPr>
          <w:rFonts w:ascii="Palatino Linotype" w:hAnsi="Palatino Linotype" w:cs="Palatino Linotype"/>
          <w:b/>
          <w:bCs/>
          <w:sz w:val="20"/>
          <w:szCs w:val="20"/>
        </w:rPr>
        <w:t>„</w:t>
      </w:r>
      <w:r w:rsidRPr="00585C59">
        <w:rPr>
          <w:rFonts w:ascii="Palatino Linotype" w:hAnsi="Palatino Linotype" w:cs="Arial"/>
          <w:b/>
          <w:sz w:val="20"/>
          <w:szCs w:val="20"/>
        </w:rPr>
        <w:t>Samostatný parkovací systém P+G a B+R v Kroměříži – Parkovací dům na ulici Havlíčkova</w:t>
      </w:r>
      <w:r>
        <w:rPr>
          <w:rFonts w:ascii="Palatino Linotype" w:hAnsi="Palatino Linotype" w:cs="Palatino Linotype"/>
          <w:b/>
          <w:bCs/>
          <w:sz w:val="20"/>
          <w:szCs w:val="20"/>
        </w:rPr>
        <w:t>“</w:t>
      </w:r>
      <w:r>
        <w:rPr>
          <w:rFonts w:ascii="Palatino Linotype" w:hAnsi="Palatino Linotype" w:cs="Arial"/>
          <w:b/>
          <w:sz w:val="20"/>
          <w:szCs w:val="20"/>
        </w:rPr>
        <w:t>,</w:t>
      </w:r>
    </w:p>
    <w:p w14:paraId="3D462F78" w14:textId="77777777" w:rsidR="00585C59" w:rsidRDefault="00585C59" w:rsidP="00585C59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 xml:space="preserve">část 1 VZ: „Příprava území“ </w:t>
      </w:r>
      <w:r w:rsidRPr="00EF5BDD">
        <w:rPr>
          <w:rFonts w:ascii="Palatino Linotype" w:hAnsi="Palatino Linotype" w:cs="Arial"/>
          <w:b/>
          <w:i/>
          <w:color w:val="FF0000"/>
          <w:sz w:val="20"/>
          <w:szCs w:val="20"/>
        </w:rPr>
        <w:t>(nehodící se škrtne)</w:t>
      </w:r>
    </w:p>
    <w:p w14:paraId="4897EBF4" w14:textId="77777777" w:rsidR="00585C59" w:rsidRPr="00BB54F2" w:rsidRDefault="00585C59" w:rsidP="00585C59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 xml:space="preserve">část 2 VZ: „Parkovací dům“ </w:t>
      </w:r>
      <w:r w:rsidRPr="00EF5BDD">
        <w:rPr>
          <w:rFonts w:ascii="Palatino Linotype" w:hAnsi="Palatino Linotype" w:cs="Arial"/>
          <w:b/>
          <w:i/>
          <w:color w:val="FF0000"/>
          <w:sz w:val="20"/>
          <w:szCs w:val="20"/>
        </w:rPr>
        <w:t>(nehodící se škrtne)</w:t>
      </w:r>
    </w:p>
    <w:p w14:paraId="4AC4B7B7" w14:textId="77777777" w:rsidR="00CA558B" w:rsidRDefault="00CA558B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77C8C1FE" w14:textId="3A71C836" w:rsidR="00CA558B" w:rsidRPr="00585C59" w:rsidRDefault="00CA558B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585C59">
        <w:rPr>
          <w:rFonts w:ascii="Palatino Linotype" w:hAnsi="Palatino Linotype" w:cs="Arial"/>
          <w:b/>
          <w:sz w:val="20"/>
          <w:szCs w:val="20"/>
        </w:rPr>
        <w:t>čestně prohlašuje k podmínkám uvedeným v odst. 1</w:t>
      </w:r>
      <w:r w:rsidR="00EC29B4" w:rsidRPr="00585C59">
        <w:rPr>
          <w:rFonts w:ascii="Palatino Linotype" w:hAnsi="Palatino Linotype" w:cs="Arial"/>
          <w:b/>
          <w:sz w:val="20"/>
          <w:szCs w:val="20"/>
        </w:rPr>
        <w:t>3</w:t>
      </w:r>
      <w:r w:rsidRPr="00585C59">
        <w:rPr>
          <w:rFonts w:ascii="Palatino Linotype" w:hAnsi="Palatino Linotype" w:cs="Arial"/>
          <w:b/>
          <w:sz w:val="20"/>
          <w:szCs w:val="20"/>
        </w:rPr>
        <w:t>.7. Zadávacích podmínek:</w:t>
      </w:r>
    </w:p>
    <w:p w14:paraId="6BC7174B" w14:textId="50319E7D" w:rsidR="00CA558B" w:rsidRDefault="00CA558B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ADBA105" w14:textId="27A9D379" w:rsidR="00585C59" w:rsidRDefault="00585C59" w:rsidP="00585C59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>Podmínky pro část 1 VZ:</w:t>
      </w:r>
    </w:p>
    <w:p w14:paraId="1E91B504" w14:textId="15A5BB20" w:rsidR="00585C59" w:rsidRDefault="00585C59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83E0F92" w14:textId="137445E0" w:rsidR="00585C59" w:rsidRPr="00585C59" w:rsidRDefault="00585C59" w:rsidP="00585C59">
      <w:pPr>
        <w:widowControl w:val="0"/>
        <w:spacing w:before="60"/>
        <w:ind w:left="360" w:hanging="360"/>
        <w:jc w:val="both"/>
        <w:rPr>
          <w:rFonts w:ascii="Palatino Linotype" w:hAnsi="Palatino Linotype"/>
          <w:sz w:val="20"/>
        </w:rPr>
      </w:pPr>
      <w:r w:rsidRPr="00585C59">
        <w:rPr>
          <w:rFonts w:ascii="Palatino Linotype" w:hAnsi="Palatino Linotype"/>
          <w:sz w:val="20"/>
        </w:rPr>
        <w:t xml:space="preserve">1) </w:t>
      </w:r>
      <w:r w:rsidRPr="00585C59">
        <w:rPr>
          <w:rFonts w:ascii="Palatino Linotype" w:hAnsi="Palatino Linotype"/>
          <w:sz w:val="20"/>
        </w:rPr>
        <w:tab/>
      </w:r>
      <w:r w:rsidRPr="00585C59">
        <w:rPr>
          <w:rFonts w:ascii="Palatino Linotype" w:hAnsi="Palatino Linotype" w:cs="Arial"/>
          <w:sz w:val="20"/>
          <w:szCs w:val="20"/>
        </w:rPr>
        <w:t>Účastník zadávacího řízení potvrzuje</w:t>
      </w:r>
      <w:r w:rsidRPr="00585C59">
        <w:rPr>
          <w:rFonts w:ascii="Palatino Linotype" w:hAnsi="Palatino Linotype"/>
          <w:sz w:val="20"/>
        </w:rPr>
        <w:t xml:space="preserve">, že zadavatelem dále určené významné činnosti při plnění veřejné zakázky budou plněny přímo vybraným dodavatelem (bez poddodavatelů): </w:t>
      </w:r>
    </w:p>
    <w:p w14:paraId="7FD2ABE9" w14:textId="501A03DA" w:rsidR="00585C59" w:rsidRPr="00585C59" w:rsidRDefault="00585C59" w:rsidP="00585C59">
      <w:pPr>
        <w:widowControl w:val="0"/>
        <w:numPr>
          <w:ilvl w:val="0"/>
          <w:numId w:val="21"/>
        </w:numPr>
        <w:spacing w:before="60"/>
        <w:jc w:val="both"/>
        <w:rPr>
          <w:rFonts w:ascii="Palatino Linotype" w:hAnsi="Palatino Linotype"/>
          <w:sz w:val="20"/>
        </w:rPr>
      </w:pPr>
      <w:r w:rsidRPr="00585C59">
        <w:rPr>
          <w:rFonts w:ascii="Palatino Linotype" w:hAnsi="Palatino Linotype"/>
          <w:sz w:val="20"/>
        </w:rPr>
        <w:t>prostřednictvím poddodavatele není dodavatel oprávněn plnit funkci člena realizačního týmu na pozici stavbyvedoucí</w:t>
      </w:r>
    </w:p>
    <w:p w14:paraId="562ED020" w14:textId="5CF32D37" w:rsidR="00585C59" w:rsidRDefault="00585C59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29727972" w14:textId="39228041" w:rsidR="00585C59" w:rsidRDefault="00585C59" w:rsidP="00585C59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>Podmínky pro část 2 VZ:</w:t>
      </w:r>
    </w:p>
    <w:p w14:paraId="781A711E" w14:textId="77777777" w:rsidR="00585C59" w:rsidRDefault="00585C59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FD59959" w14:textId="0346EA2E" w:rsidR="00063784" w:rsidRPr="00585C59" w:rsidRDefault="00585C59" w:rsidP="00585C59">
      <w:pPr>
        <w:widowControl w:val="0"/>
        <w:spacing w:before="60"/>
        <w:ind w:left="426" w:hanging="426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>2)</w:t>
      </w:r>
      <w:r>
        <w:rPr>
          <w:rFonts w:ascii="Palatino Linotype" w:hAnsi="Palatino Linotype" w:cs="Arial"/>
          <w:sz w:val="20"/>
          <w:szCs w:val="20"/>
        </w:rPr>
        <w:tab/>
      </w:r>
      <w:r w:rsidR="00063784" w:rsidRPr="00585C59">
        <w:rPr>
          <w:rFonts w:ascii="Palatino Linotype" w:hAnsi="Palatino Linotype" w:cs="Arial"/>
          <w:sz w:val="20"/>
          <w:szCs w:val="20"/>
        </w:rPr>
        <w:t>Ú</w:t>
      </w:r>
      <w:r w:rsidR="00CA558B" w:rsidRPr="00585C59">
        <w:rPr>
          <w:rFonts w:ascii="Palatino Linotype" w:hAnsi="Palatino Linotype" w:cs="Arial"/>
          <w:sz w:val="20"/>
          <w:szCs w:val="20"/>
        </w:rPr>
        <w:t>častník zadávacího řízení určil v</w:t>
      </w:r>
      <w:r w:rsidR="00063784" w:rsidRPr="00585C59">
        <w:rPr>
          <w:rFonts w:ascii="Palatino Linotype" w:hAnsi="Palatino Linotype" w:cs="Arial"/>
          <w:sz w:val="20"/>
          <w:szCs w:val="20"/>
        </w:rPr>
        <w:t> </w:t>
      </w:r>
      <w:r w:rsidR="00CA558B" w:rsidRPr="00585C59">
        <w:rPr>
          <w:rFonts w:ascii="Palatino Linotype" w:hAnsi="Palatino Linotype" w:cs="Arial"/>
          <w:sz w:val="20"/>
          <w:szCs w:val="20"/>
        </w:rPr>
        <w:t>nabídce</w:t>
      </w:r>
      <w:r w:rsidR="00063784" w:rsidRPr="00585C59">
        <w:rPr>
          <w:rFonts w:ascii="Palatino Linotype" w:hAnsi="Palatino Linotype" w:cs="Arial"/>
          <w:sz w:val="20"/>
          <w:szCs w:val="20"/>
        </w:rPr>
        <w:t>, a to v tabulce „Poddodavatelé“,</w:t>
      </w:r>
      <w:r w:rsidR="00CA558B" w:rsidRPr="00585C59">
        <w:rPr>
          <w:rFonts w:ascii="Palatino Linotype" w:hAnsi="Palatino Linotype" w:cs="Arial"/>
          <w:sz w:val="20"/>
          <w:szCs w:val="20"/>
        </w:rPr>
        <w:t xml:space="preserve"> části veřejné zakázky, které </w:t>
      </w:r>
      <w:r w:rsidR="00CA558B" w:rsidRPr="00585C59">
        <w:rPr>
          <w:rFonts w:ascii="Palatino Linotype" w:hAnsi="Palatino Linotype"/>
          <w:sz w:val="20"/>
          <w:szCs w:val="20"/>
        </w:rPr>
        <w:t>hodlá plnit prostřednictvím poddodavatelů</w:t>
      </w:r>
      <w:r w:rsidR="00CA558B" w:rsidRPr="00585C59">
        <w:rPr>
          <w:rFonts w:ascii="Palatino Linotype" w:hAnsi="Palatino Linotype" w:cs="Arial"/>
          <w:sz w:val="20"/>
          <w:szCs w:val="20"/>
        </w:rPr>
        <w:t xml:space="preserve"> a uvedl identifikační údaje těchto poddodavatelů, pokud mu jsou známi. Účastník zadávacího řízení </w:t>
      </w:r>
      <w:r w:rsidR="00063784" w:rsidRPr="00585C59">
        <w:rPr>
          <w:rFonts w:ascii="Palatino Linotype" w:hAnsi="Palatino Linotype" w:cs="Arial"/>
          <w:sz w:val="20"/>
          <w:szCs w:val="20"/>
        </w:rPr>
        <w:t xml:space="preserve">předkládá </w:t>
      </w:r>
      <w:r w:rsidR="00CA558B" w:rsidRPr="00585C59">
        <w:rPr>
          <w:rFonts w:ascii="Palatino Linotype" w:hAnsi="Palatino Linotype" w:cs="Arial"/>
          <w:sz w:val="20"/>
          <w:szCs w:val="20"/>
        </w:rPr>
        <w:t xml:space="preserve">přehled všech poddodavatelů, kteří se budou podílet na realizaci veřejné zakázky z více jak </w:t>
      </w:r>
      <w:r w:rsidRPr="00585C59">
        <w:rPr>
          <w:rFonts w:ascii="Palatino Linotype" w:hAnsi="Palatino Linotype" w:cs="Arial"/>
          <w:sz w:val="20"/>
          <w:szCs w:val="20"/>
        </w:rPr>
        <w:t>5</w:t>
      </w:r>
      <w:r w:rsidR="00CA558B" w:rsidRPr="00585C59">
        <w:rPr>
          <w:rFonts w:ascii="Palatino Linotype" w:hAnsi="Palatino Linotype" w:cs="Arial"/>
          <w:sz w:val="20"/>
          <w:szCs w:val="20"/>
        </w:rPr>
        <w:t>%</w:t>
      </w:r>
      <w:r w:rsidR="00CA558B" w:rsidRPr="00585C59">
        <w:rPr>
          <w:rFonts w:ascii="Palatino Linotype" w:hAnsi="Palatino Linotype" w:cs="Arial"/>
          <w:color w:val="76923C"/>
          <w:sz w:val="20"/>
          <w:szCs w:val="20"/>
        </w:rPr>
        <w:t xml:space="preserve"> </w:t>
      </w:r>
      <w:r w:rsidR="001A1186" w:rsidRPr="00585C59">
        <w:rPr>
          <w:rFonts w:ascii="Palatino Linotype" w:hAnsi="Palatino Linotype" w:cs="Arial"/>
          <w:sz w:val="20"/>
          <w:szCs w:val="20"/>
        </w:rPr>
        <w:t xml:space="preserve">objemu </w:t>
      </w:r>
      <w:r w:rsidR="00CA558B" w:rsidRPr="00585C59">
        <w:rPr>
          <w:rFonts w:ascii="Palatino Linotype" w:hAnsi="Palatino Linotype" w:cs="Arial"/>
          <w:sz w:val="20"/>
          <w:szCs w:val="20"/>
        </w:rPr>
        <w:t xml:space="preserve">veřejné zakázky a </w:t>
      </w:r>
      <w:r w:rsidR="00063784" w:rsidRPr="00585C59">
        <w:rPr>
          <w:rFonts w:ascii="Palatino Linotype" w:hAnsi="Palatino Linotype" w:cs="Arial"/>
          <w:sz w:val="20"/>
          <w:szCs w:val="20"/>
        </w:rPr>
        <w:t>uvádí</w:t>
      </w:r>
      <w:r w:rsidR="00CA558B" w:rsidRPr="00585C59">
        <w:rPr>
          <w:rFonts w:ascii="Palatino Linotype" w:hAnsi="Palatino Linotype" w:cs="Arial"/>
          <w:sz w:val="20"/>
          <w:szCs w:val="20"/>
        </w:rPr>
        <w:t xml:space="preserve"> též </w:t>
      </w:r>
      <w:r w:rsidR="00CA558B" w:rsidRPr="00585C59">
        <w:rPr>
          <w:rFonts w:ascii="Palatino Linotype" w:hAnsi="Palatino Linotype"/>
          <w:sz w:val="20"/>
        </w:rPr>
        <w:t>všechny poddodavatele, jejichž prostřednictvím prokazuje kvalifikaci</w:t>
      </w:r>
      <w:r w:rsidR="00CA558B" w:rsidRPr="00585C59">
        <w:rPr>
          <w:rFonts w:ascii="Palatino Linotype" w:hAnsi="Palatino Linotype" w:cs="Arial"/>
          <w:sz w:val="20"/>
          <w:szCs w:val="20"/>
        </w:rPr>
        <w:t xml:space="preserve">. </w:t>
      </w:r>
      <w:r w:rsidR="00063784" w:rsidRPr="00585C59">
        <w:rPr>
          <w:rFonts w:ascii="Palatino Linotype" w:hAnsi="Palatino Linotype" w:cs="Arial"/>
          <w:b/>
          <w:i/>
          <w:color w:val="FF0000"/>
          <w:sz w:val="20"/>
          <w:szCs w:val="20"/>
        </w:rPr>
        <w:t>(nehodící se škrtne)</w:t>
      </w:r>
    </w:p>
    <w:p w14:paraId="5068C3F9" w14:textId="24F77624" w:rsidR="00CA558B" w:rsidRDefault="00063784" w:rsidP="00063784">
      <w:pPr>
        <w:widowControl w:val="0"/>
        <w:spacing w:before="60"/>
        <w:ind w:left="360"/>
        <w:jc w:val="both"/>
        <w:rPr>
          <w:rFonts w:ascii="Palatino Linotype" w:hAnsi="Palatino Linotype"/>
          <w:sz w:val="20"/>
        </w:rPr>
      </w:pPr>
      <w:r>
        <w:rPr>
          <w:rFonts w:ascii="Palatino Linotype" w:hAnsi="Palatino Linotype" w:cs="Arial"/>
          <w:sz w:val="20"/>
          <w:szCs w:val="20"/>
        </w:rPr>
        <w:t>Ú</w:t>
      </w:r>
      <w:r w:rsidR="00CA558B">
        <w:rPr>
          <w:rFonts w:ascii="Palatino Linotype" w:hAnsi="Palatino Linotype"/>
          <w:sz w:val="20"/>
        </w:rPr>
        <w:t>častník zadávacího řízení</w:t>
      </w:r>
      <w:r w:rsidR="00CA558B" w:rsidRPr="000F2CB8">
        <w:rPr>
          <w:rFonts w:ascii="Palatino Linotype" w:hAnsi="Palatino Linotype"/>
          <w:sz w:val="20"/>
        </w:rPr>
        <w:t xml:space="preserve"> </w:t>
      </w:r>
      <w:r w:rsidR="001A1186">
        <w:rPr>
          <w:rFonts w:ascii="Palatino Linotype" w:hAnsi="Palatino Linotype"/>
          <w:sz w:val="20"/>
        </w:rPr>
        <w:t xml:space="preserve">bude </w:t>
      </w:r>
      <w:r w:rsidR="00CA558B" w:rsidRPr="000F2CB8">
        <w:rPr>
          <w:rFonts w:ascii="Palatino Linotype" w:hAnsi="Palatino Linotype"/>
          <w:sz w:val="20"/>
        </w:rPr>
        <w:t xml:space="preserve">realizovat zakázku pouze vlastními kapacitami nebo </w:t>
      </w:r>
      <w:r w:rsidR="00CA558B">
        <w:rPr>
          <w:rFonts w:ascii="Palatino Linotype" w:hAnsi="Palatino Linotype"/>
          <w:sz w:val="20"/>
        </w:rPr>
        <w:t>pod</w:t>
      </w:r>
      <w:r w:rsidR="00CA558B" w:rsidRPr="000F2CB8">
        <w:rPr>
          <w:rFonts w:ascii="Palatino Linotype" w:hAnsi="Palatino Linotype"/>
          <w:sz w:val="20"/>
        </w:rPr>
        <w:t xml:space="preserve">dodávkami, které budou menší </w:t>
      </w:r>
      <w:r w:rsidR="00CA558B" w:rsidRPr="00585C59">
        <w:rPr>
          <w:rFonts w:ascii="Palatino Linotype" w:hAnsi="Palatino Linotype"/>
          <w:sz w:val="20"/>
        </w:rPr>
        <w:t xml:space="preserve">než </w:t>
      </w:r>
      <w:r w:rsidR="00585C59" w:rsidRPr="00585C59">
        <w:rPr>
          <w:rFonts w:ascii="Palatino Linotype" w:hAnsi="Palatino Linotype"/>
          <w:sz w:val="20"/>
        </w:rPr>
        <w:t>5</w:t>
      </w:r>
      <w:r w:rsidR="00CA558B" w:rsidRPr="00585C59">
        <w:rPr>
          <w:rFonts w:ascii="Palatino Linotype" w:hAnsi="Palatino Linotype"/>
          <w:sz w:val="20"/>
        </w:rPr>
        <w:t>%.</w:t>
      </w:r>
      <w:r>
        <w:rPr>
          <w:rFonts w:ascii="Palatino Linotype" w:hAnsi="Palatino Linotype"/>
          <w:sz w:val="20"/>
        </w:rPr>
        <w:t xml:space="preserve"> </w:t>
      </w:r>
      <w:r w:rsidRPr="00EF5BDD">
        <w:rPr>
          <w:rFonts w:ascii="Palatino Linotype" w:hAnsi="Palatino Linotype" w:cs="Arial"/>
          <w:b/>
          <w:i/>
          <w:color w:val="FF0000"/>
          <w:sz w:val="20"/>
          <w:szCs w:val="20"/>
        </w:rPr>
        <w:t>(nehodící se škrtne)</w:t>
      </w:r>
    </w:p>
    <w:p w14:paraId="5E32FCB9" w14:textId="795E57B1" w:rsidR="00063784" w:rsidRDefault="00063784" w:rsidP="00063784">
      <w:pPr>
        <w:widowControl w:val="0"/>
        <w:spacing w:before="60"/>
        <w:ind w:left="360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/>
          <w:sz w:val="20"/>
        </w:rPr>
        <w:t xml:space="preserve">Účastník zadávacího řízení neprokazuje prostřednictvím poddodavatele žádnou část kvalifikace. </w:t>
      </w:r>
      <w:r w:rsidRPr="00EF5BDD">
        <w:rPr>
          <w:rFonts w:ascii="Palatino Linotype" w:hAnsi="Palatino Linotype" w:cs="Arial"/>
          <w:b/>
          <w:i/>
          <w:color w:val="FF0000"/>
          <w:sz w:val="20"/>
          <w:szCs w:val="20"/>
        </w:rPr>
        <w:t>(nehodící se škrtne)</w:t>
      </w:r>
    </w:p>
    <w:p w14:paraId="20C27238" w14:textId="72C2E969" w:rsidR="00CA558B" w:rsidRPr="00585C59" w:rsidRDefault="00585C59" w:rsidP="00063784">
      <w:pPr>
        <w:widowControl w:val="0"/>
        <w:spacing w:before="60"/>
        <w:ind w:left="360" w:hanging="360"/>
        <w:jc w:val="both"/>
        <w:rPr>
          <w:rFonts w:ascii="Palatino Linotype" w:hAnsi="Palatino Linotype"/>
          <w:sz w:val="20"/>
        </w:rPr>
      </w:pPr>
      <w:r>
        <w:rPr>
          <w:rFonts w:ascii="Palatino Linotype" w:hAnsi="Palatino Linotype"/>
          <w:sz w:val="20"/>
        </w:rPr>
        <w:t>3</w:t>
      </w:r>
      <w:r w:rsidR="00063784">
        <w:rPr>
          <w:rFonts w:ascii="Palatino Linotype" w:hAnsi="Palatino Linotype"/>
          <w:sz w:val="20"/>
        </w:rPr>
        <w:t xml:space="preserve">) </w:t>
      </w:r>
      <w:r w:rsidR="00063784">
        <w:rPr>
          <w:rFonts w:ascii="Palatino Linotype" w:hAnsi="Palatino Linotype"/>
          <w:sz w:val="20"/>
        </w:rPr>
        <w:tab/>
      </w:r>
      <w:r w:rsidR="00063784">
        <w:rPr>
          <w:rFonts w:ascii="Palatino Linotype" w:hAnsi="Palatino Linotype" w:cs="Arial"/>
          <w:sz w:val="20"/>
          <w:szCs w:val="20"/>
        </w:rPr>
        <w:t>Ú</w:t>
      </w:r>
      <w:r w:rsidR="00063784" w:rsidRPr="00CA558B">
        <w:rPr>
          <w:rFonts w:ascii="Palatino Linotype" w:hAnsi="Palatino Linotype" w:cs="Arial"/>
          <w:sz w:val="20"/>
          <w:szCs w:val="20"/>
        </w:rPr>
        <w:t xml:space="preserve">častník zadávacího řízení </w:t>
      </w:r>
      <w:r w:rsidR="00063784">
        <w:rPr>
          <w:rFonts w:ascii="Palatino Linotype" w:hAnsi="Palatino Linotype" w:cs="Arial"/>
          <w:sz w:val="20"/>
          <w:szCs w:val="20"/>
        </w:rPr>
        <w:t>potvrzuje</w:t>
      </w:r>
      <w:r w:rsidR="00063784">
        <w:rPr>
          <w:rFonts w:ascii="Palatino Linotype" w:hAnsi="Palatino Linotype"/>
          <w:sz w:val="20"/>
        </w:rPr>
        <w:t>, že zadavatelem</w:t>
      </w:r>
      <w:r w:rsidR="00CA558B" w:rsidRPr="008B57E5">
        <w:rPr>
          <w:rFonts w:ascii="Palatino Linotype" w:hAnsi="Palatino Linotype"/>
          <w:sz w:val="20"/>
        </w:rPr>
        <w:t xml:space="preserve"> </w:t>
      </w:r>
      <w:r w:rsidR="00CA558B">
        <w:rPr>
          <w:rFonts w:ascii="Palatino Linotype" w:hAnsi="Palatino Linotype"/>
          <w:sz w:val="20"/>
        </w:rPr>
        <w:t xml:space="preserve">dále </w:t>
      </w:r>
      <w:r w:rsidR="00CA558B" w:rsidRPr="008B57E5">
        <w:rPr>
          <w:rFonts w:ascii="Palatino Linotype" w:hAnsi="Palatino Linotype"/>
          <w:sz w:val="20"/>
        </w:rPr>
        <w:t xml:space="preserve">určené významné činnosti při plnění </w:t>
      </w:r>
      <w:r w:rsidR="00CA558B" w:rsidRPr="00585C59">
        <w:rPr>
          <w:rFonts w:ascii="Palatino Linotype" w:hAnsi="Palatino Linotype"/>
          <w:sz w:val="20"/>
        </w:rPr>
        <w:t xml:space="preserve">veřejné zakázky </w:t>
      </w:r>
      <w:r w:rsidR="00063784" w:rsidRPr="00585C59">
        <w:rPr>
          <w:rFonts w:ascii="Palatino Linotype" w:hAnsi="Palatino Linotype"/>
          <w:sz w:val="20"/>
        </w:rPr>
        <w:t xml:space="preserve">budou </w:t>
      </w:r>
      <w:r w:rsidR="00CA558B" w:rsidRPr="00585C59">
        <w:rPr>
          <w:rFonts w:ascii="Palatino Linotype" w:hAnsi="Palatino Linotype"/>
          <w:sz w:val="20"/>
        </w:rPr>
        <w:t xml:space="preserve">plněny přímo vybraným dodavatelem (bez poddodavatelů): </w:t>
      </w:r>
    </w:p>
    <w:p w14:paraId="74D20711" w14:textId="6E4437E4" w:rsidR="00CA558B" w:rsidRPr="00585C59" w:rsidRDefault="00CA558B" w:rsidP="00CA558B">
      <w:pPr>
        <w:widowControl w:val="0"/>
        <w:numPr>
          <w:ilvl w:val="0"/>
          <w:numId w:val="21"/>
        </w:numPr>
        <w:spacing w:before="60"/>
        <w:jc w:val="both"/>
        <w:rPr>
          <w:rFonts w:ascii="Palatino Linotype" w:hAnsi="Palatino Linotype"/>
          <w:sz w:val="20"/>
        </w:rPr>
      </w:pPr>
      <w:r w:rsidRPr="00585C59">
        <w:rPr>
          <w:rFonts w:ascii="Palatino Linotype" w:hAnsi="Palatino Linotype"/>
          <w:sz w:val="20"/>
        </w:rPr>
        <w:t>prostřednictvím poddodavatele není dodavatel oprávněn plnit funkci člena realizačního týmu na pozici hlavní stavbyvedoucí</w:t>
      </w:r>
      <w:r w:rsidR="00585C59" w:rsidRPr="00585C59">
        <w:rPr>
          <w:rFonts w:ascii="Palatino Linotype" w:hAnsi="Palatino Linotype"/>
          <w:sz w:val="20"/>
        </w:rPr>
        <w:t xml:space="preserve"> a manažer kvality</w:t>
      </w:r>
    </w:p>
    <w:p w14:paraId="38661F3F" w14:textId="77777777" w:rsidR="00CA558B" w:rsidRDefault="00CA558B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0C98855" w14:textId="77777777" w:rsidR="00063784" w:rsidRPr="00063784" w:rsidRDefault="00063784" w:rsidP="00585C59">
      <w:pPr>
        <w:tabs>
          <w:tab w:val="left" w:pos="2160"/>
        </w:tabs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063784">
        <w:rPr>
          <w:rFonts w:ascii="Palatino Linotype" w:hAnsi="Palatino Linotype" w:cs="Arial"/>
          <w:b/>
          <w:i/>
          <w:color w:val="FF0000"/>
          <w:sz w:val="20"/>
          <w:szCs w:val="20"/>
        </w:rPr>
        <w:t>K tomu dodavatel dokládá:</w:t>
      </w:r>
    </w:p>
    <w:p w14:paraId="0E7FF38F" w14:textId="77777777" w:rsidR="00063784" w:rsidRPr="00063784" w:rsidRDefault="00063784" w:rsidP="00585C59">
      <w:pPr>
        <w:tabs>
          <w:tab w:val="left" w:pos="2160"/>
        </w:tabs>
        <w:ind w:left="426"/>
        <w:jc w:val="both"/>
        <w:rPr>
          <w:rFonts w:ascii="Palatino Linotype" w:hAnsi="Palatino Linotype" w:cs="Arial"/>
          <w:color w:val="FF0000"/>
          <w:sz w:val="20"/>
          <w:szCs w:val="20"/>
        </w:rPr>
      </w:pPr>
      <w:r>
        <w:rPr>
          <w:rFonts w:ascii="Palatino Linotype" w:hAnsi="Palatino Linotype" w:cs="Arial"/>
          <w:color w:val="FF0000"/>
          <w:sz w:val="20"/>
          <w:szCs w:val="20"/>
        </w:rPr>
        <w:t>Vyplněnou tabulku: „Poddodavatelé“</w:t>
      </w:r>
    </w:p>
    <w:p w14:paraId="5DAF5DC9" w14:textId="77777777" w:rsidR="00063784" w:rsidRDefault="00063784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2BADC1A3" w14:textId="5735660E" w:rsidR="00063784" w:rsidRDefault="00063784" w:rsidP="00063784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  <w:highlight w:val="yellow"/>
        </w:rPr>
      </w:pPr>
      <w:r w:rsidRPr="00496A96">
        <w:rPr>
          <w:rFonts w:ascii="Palatino Linotype" w:hAnsi="Palatino Linotype" w:cs="Arial"/>
          <w:b/>
          <w:i/>
          <w:sz w:val="20"/>
          <w:szCs w:val="20"/>
        </w:rPr>
        <w:t xml:space="preserve">Datum, </w:t>
      </w: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………..…………………..</w:t>
      </w:r>
    </w:p>
    <w:p w14:paraId="3698FA68" w14:textId="25CB4106" w:rsidR="00EC29B4" w:rsidRDefault="00EC29B4" w:rsidP="00063784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018A4379" w14:textId="77777777" w:rsidR="00EC29B4" w:rsidRDefault="00EC29B4" w:rsidP="00063784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2ACB602D" w14:textId="77777777" w:rsidR="00EC29B4" w:rsidRPr="00496A96" w:rsidRDefault="00EC29B4" w:rsidP="00EC29B4">
      <w:pPr>
        <w:ind w:left="709"/>
        <w:jc w:val="right"/>
        <w:rPr>
          <w:rFonts w:ascii="Palatino Linotype" w:hAnsi="Palatino Linotype" w:cs="Arial"/>
          <w:b/>
          <w:i/>
          <w:sz w:val="20"/>
          <w:szCs w:val="20"/>
        </w:rPr>
      </w:pP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</w:t>
      </w:r>
      <w:r>
        <w:rPr>
          <w:rFonts w:ascii="Palatino Linotype" w:hAnsi="Palatino Linotype" w:cs="Arial"/>
          <w:b/>
          <w:i/>
          <w:sz w:val="20"/>
          <w:szCs w:val="20"/>
          <w:highlight w:val="yellow"/>
        </w:rPr>
        <w:t>podpis</w:t>
      </w: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...................................</w:t>
      </w:r>
    </w:p>
    <w:p w14:paraId="0DB1F0F1" w14:textId="77777777" w:rsidR="00063784" w:rsidRDefault="00063784" w:rsidP="00063784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67CC9133" w14:textId="77777777" w:rsidR="00063784" w:rsidRDefault="00063784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53CB859" w14:textId="77777777" w:rsidR="00063784" w:rsidRDefault="00063784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578F403" w14:textId="2D09526D" w:rsidR="00063784" w:rsidRDefault="00063784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9ABDCD0" w14:textId="314300C3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2811393" w14:textId="5CD8ED54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915A455" w14:textId="1E4E0B2D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C361472" w14:textId="6AAA9E4B" w:rsidR="00F46930" w:rsidRPr="004E7489" w:rsidRDefault="00EC29B4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  <w:r>
        <w:rPr>
          <w:rFonts w:ascii="Palatino Linotype" w:hAnsi="Palatino Linotype" w:cs="Arial"/>
          <w:b/>
          <w:sz w:val="22"/>
          <w:szCs w:val="20"/>
        </w:rPr>
        <w:lastRenderedPageBreak/>
        <w:t>3</w:t>
      </w:r>
      <w:r w:rsidR="00F46930">
        <w:rPr>
          <w:rFonts w:ascii="Palatino Linotype" w:hAnsi="Palatino Linotype" w:cs="Arial"/>
          <w:b/>
          <w:sz w:val="22"/>
          <w:szCs w:val="20"/>
        </w:rPr>
        <w:t xml:space="preserve">) </w:t>
      </w:r>
      <w:r w:rsidR="00AF21A9">
        <w:rPr>
          <w:rFonts w:ascii="Palatino Linotype" w:hAnsi="Palatino Linotype" w:cs="Arial"/>
          <w:b/>
          <w:sz w:val="22"/>
          <w:szCs w:val="20"/>
        </w:rPr>
        <w:t>Zvláštní podmínky</w:t>
      </w:r>
      <w:r w:rsidR="00F46930">
        <w:rPr>
          <w:rFonts w:ascii="Palatino Linotype" w:hAnsi="Palatino Linotype" w:cs="Arial"/>
          <w:b/>
          <w:sz w:val="22"/>
          <w:szCs w:val="20"/>
        </w:rPr>
        <w:t xml:space="preserve"> pro plnění veřejné zakázky</w:t>
      </w:r>
    </w:p>
    <w:p w14:paraId="01BB2EE9" w14:textId="77777777" w:rsidR="00F46930" w:rsidRPr="009D313F" w:rsidRDefault="00F46930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5035DCA" w14:textId="77777777" w:rsidR="00063784" w:rsidRDefault="00063784" w:rsidP="00063784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 xml:space="preserve">Dodavatel: </w:t>
      </w:r>
      <w:r>
        <w:rPr>
          <w:rFonts w:ascii="Palatino Linotype" w:hAnsi="Palatino Linotype" w:cs="Arial"/>
          <w:b/>
          <w:sz w:val="20"/>
          <w:szCs w:val="20"/>
        </w:rPr>
        <w:tab/>
      </w:r>
      <w:r w:rsidRPr="00964D2B">
        <w:rPr>
          <w:rFonts w:ascii="Palatino Linotype" w:hAnsi="Palatino Linotype" w:cs="Arial"/>
          <w:b/>
          <w:sz w:val="20"/>
          <w:szCs w:val="20"/>
          <w:highlight w:val="yellow"/>
        </w:rPr>
        <w:t>...................................................................................................................................</w:t>
      </w:r>
      <w:r w:rsidRPr="009D313F">
        <w:rPr>
          <w:rFonts w:ascii="Palatino Linotype" w:hAnsi="Palatino Linotype" w:cs="Arial"/>
          <w:b/>
          <w:sz w:val="20"/>
          <w:szCs w:val="20"/>
          <w:highlight w:val="yellow"/>
        </w:rPr>
        <w:t>.</w:t>
      </w:r>
      <w:r w:rsidRPr="009D313F">
        <w:rPr>
          <w:rFonts w:ascii="Palatino Linotype" w:hAnsi="Palatino Linotype" w:cs="Arial"/>
          <w:b/>
          <w:i/>
          <w:sz w:val="20"/>
          <w:szCs w:val="20"/>
        </w:rPr>
        <w:t xml:space="preserve"> DOPLNIT</w:t>
      </w:r>
    </w:p>
    <w:p w14:paraId="0743D5EC" w14:textId="77777777" w:rsidR="00585C59" w:rsidRDefault="00585C59" w:rsidP="00585C59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BB54F2">
        <w:rPr>
          <w:rFonts w:ascii="Palatino Linotype" w:hAnsi="Palatino Linotype" w:cs="Arial"/>
          <w:b/>
          <w:sz w:val="20"/>
          <w:szCs w:val="20"/>
        </w:rPr>
        <w:t>který podává nabídku na veřejnou zakázku</w:t>
      </w:r>
      <w:r w:rsidRPr="001A5942">
        <w:rPr>
          <w:rFonts w:ascii="Palatino Linotype" w:hAnsi="Palatino Linotype" w:cs="Palatino Linotype"/>
          <w:b/>
          <w:bCs/>
          <w:sz w:val="34"/>
          <w:szCs w:val="34"/>
        </w:rPr>
        <w:t xml:space="preserve"> </w:t>
      </w:r>
      <w:r>
        <w:rPr>
          <w:rFonts w:ascii="Palatino Linotype" w:hAnsi="Palatino Linotype" w:cs="Palatino Linotype"/>
          <w:b/>
          <w:bCs/>
          <w:sz w:val="20"/>
          <w:szCs w:val="20"/>
        </w:rPr>
        <w:t>„</w:t>
      </w:r>
      <w:r w:rsidRPr="00585C59">
        <w:rPr>
          <w:rFonts w:ascii="Palatino Linotype" w:hAnsi="Palatino Linotype" w:cs="Arial"/>
          <w:b/>
          <w:sz w:val="20"/>
          <w:szCs w:val="20"/>
        </w:rPr>
        <w:t>Samostatný parkovací systém P+G a B+R v Kroměříži – Parkovací dům na ulici Havlíčkova</w:t>
      </w:r>
      <w:r>
        <w:rPr>
          <w:rFonts w:ascii="Palatino Linotype" w:hAnsi="Palatino Linotype" w:cs="Palatino Linotype"/>
          <w:b/>
          <w:bCs/>
          <w:sz w:val="20"/>
          <w:szCs w:val="20"/>
        </w:rPr>
        <w:t>“</w:t>
      </w:r>
      <w:r>
        <w:rPr>
          <w:rFonts w:ascii="Palatino Linotype" w:hAnsi="Palatino Linotype" w:cs="Arial"/>
          <w:b/>
          <w:sz w:val="20"/>
          <w:szCs w:val="20"/>
        </w:rPr>
        <w:t>,</w:t>
      </w:r>
    </w:p>
    <w:p w14:paraId="50726FE3" w14:textId="77777777" w:rsidR="00585C59" w:rsidRDefault="00585C59" w:rsidP="00585C59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 xml:space="preserve">část 1 VZ: „Příprava území“ </w:t>
      </w:r>
      <w:r w:rsidRPr="00EF5BDD">
        <w:rPr>
          <w:rFonts w:ascii="Palatino Linotype" w:hAnsi="Palatino Linotype" w:cs="Arial"/>
          <w:b/>
          <w:i/>
          <w:color w:val="FF0000"/>
          <w:sz w:val="20"/>
          <w:szCs w:val="20"/>
        </w:rPr>
        <w:t>(nehodící se škrtne)</w:t>
      </w:r>
    </w:p>
    <w:p w14:paraId="513B374C" w14:textId="77777777" w:rsidR="00585C59" w:rsidRPr="00BB54F2" w:rsidRDefault="00585C59" w:rsidP="00585C59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 xml:space="preserve">část 2 VZ: „Parkovací dům“ </w:t>
      </w:r>
      <w:r w:rsidRPr="00EF5BDD">
        <w:rPr>
          <w:rFonts w:ascii="Palatino Linotype" w:hAnsi="Palatino Linotype" w:cs="Arial"/>
          <w:b/>
          <w:i/>
          <w:color w:val="FF0000"/>
          <w:sz w:val="20"/>
          <w:szCs w:val="20"/>
        </w:rPr>
        <w:t>(nehodící se škrtne)</w:t>
      </w:r>
    </w:p>
    <w:p w14:paraId="2A28EF1B" w14:textId="77777777" w:rsidR="00063784" w:rsidRDefault="00063784" w:rsidP="00063784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7F699EB8" w14:textId="22DD9DFC" w:rsidR="00063784" w:rsidRPr="00585C59" w:rsidRDefault="00063784" w:rsidP="00063784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585C59">
        <w:rPr>
          <w:rFonts w:ascii="Palatino Linotype" w:hAnsi="Palatino Linotype" w:cs="Arial"/>
          <w:b/>
          <w:sz w:val="20"/>
          <w:szCs w:val="20"/>
        </w:rPr>
        <w:t>čestně prohlašuje k podmínkám uvedeným v odst. 1</w:t>
      </w:r>
      <w:r w:rsidR="002255E6" w:rsidRPr="00585C59">
        <w:rPr>
          <w:rFonts w:ascii="Palatino Linotype" w:hAnsi="Palatino Linotype" w:cs="Arial"/>
          <w:b/>
          <w:sz w:val="20"/>
          <w:szCs w:val="20"/>
        </w:rPr>
        <w:t>3</w:t>
      </w:r>
      <w:r w:rsidRPr="00585C59">
        <w:rPr>
          <w:rFonts w:ascii="Palatino Linotype" w:hAnsi="Palatino Linotype" w:cs="Arial"/>
          <w:b/>
          <w:sz w:val="20"/>
          <w:szCs w:val="20"/>
        </w:rPr>
        <w:t>.8. Zadávacích podmínek:</w:t>
      </w:r>
    </w:p>
    <w:p w14:paraId="11FAF6BA" w14:textId="6BF4FE60" w:rsidR="00F46930" w:rsidRDefault="00F46930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0CFA5A2" w14:textId="77777777" w:rsidR="00FD3D5E" w:rsidRDefault="00FD3D5E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21F60BD" w14:textId="77777777" w:rsidR="00585C59" w:rsidRDefault="00585C59" w:rsidP="00585C59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>Podmínky pro část 1 a 2 VZ:</w:t>
      </w:r>
    </w:p>
    <w:p w14:paraId="18AEB9EC" w14:textId="77777777" w:rsidR="00585C59" w:rsidRPr="009D313F" w:rsidRDefault="00585C59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3D7F70A" w14:textId="77777777" w:rsidR="00063784" w:rsidRPr="00F62361" w:rsidRDefault="00063784" w:rsidP="00A65131">
      <w:pPr>
        <w:widowControl w:val="0"/>
        <w:ind w:left="709" w:hanging="709"/>
        <w:jc w:val="both"/>
        <w:rPr>
          <w:rFonts w:ascii="Palatino Linotype" w:hAnsi="Palatino Linotype" w:cs="Arial"/>
          <w:sz w:val="20"/>
          <w:szCs w:val="20"/>
        </w:rPr>
      </w:pPr>
      <w:r w:rsidRPr="00AC2019">
        <w:rPr>
          <w:rFonts w:ascii="Palatino Linotype" w:hAnsi="Palatino Linotype" w:cs="Arial"/>
          <w:sz w:val="20"/>
          <w:szCs w:val="20"/>
        </w:rPr>
        <w:t xml:space="preserve">1) </w:t>
      </w:r>
      <w:r w:rsidR="00AC2019" w:rsidRPr="00AC2019">
        <w:rPr>
          <w:rFonts w:ascii="Palatino Linotype" w:hAnsi="Palatino Linotype" w:cs="Arial"/>
          <w:sz w:val="20"/>
          <w:szCs w:val="20"/>
        </w:rPr>
        <w:tab/>
        <w:t>Účastník zadávacího řízení se zavazuje, že pokud se stane vybraným dodavatelem</w:t>
      </w:r>
      <w:r w:rsidR="00AC2019">
        <w:rPr>
          <w:rFonts w:ascii="Palatino Linotype" w:hAnsi="Palatino Linotype" w:cs="Arial"/>
          <w:sz w:val="20"/>
          <w:szCs w:val="20"/>
        </w:rPr>
        <w:t>,</w:t>
      </w:r>
      <w:r w:rsidR="00AC2019" w:rsidRPr="00AC2019">
        <w:rPr>
          <w:rFonts w:ascii="Palatino Linotype" w:hAnsi="Palatino Linotype" w:cs="Arial"/>
          <w:sz w:val="20"/>
          <w:szCs w:val="20"/>
        </w:rPr>
        <w:t xml:space="preserve"> </w:t>
      </w:r>
      <w:r w:rsidR="00AC2019" w:rsidRPr="00AC2019">
        <w:rPr>
          <w:rFonts w:ascii="Palatino Linotype" w:hAnsi="Palatino Linotype" w:cs="Arial"/>
          <w:sz w:val="20"/>
        </w:rPr>
        <w:t xml:space="preserve">bude zpracovávat všechny </w:t>
      </w:r>
      <w:r w:rsidR="00AC2019" w:rsidRPr="00AC2019">
        <w:rPr>
          <w:rFonts w:ascii="Palatino Linotype" w:hAnsi="Palatino Linotype" w:cs="Arial"/>
          <w:sz w:val="20"/>
          <w:szCs w:val="20"/>
        </w:rPr>
        <w:t>součásti a dokumenty související s předmětem plnění veřejné zakázky v průběhu realizace veřejné zakázky v českém jazyce a vést všechna jednání, vč. jednání na pracovní úrovni v průběhu realizace veřejné zakázky v českém jazyce.</w:t>
      </w:r>
    </w:p>
    <w:p w14:paraId="314BC28D" w14:textId="6F7DB3F9" w:rsidR="00063784" w:rsidRDefault="00585C59" w:rsidP="00FD3D5E">
      <w:pPr>
        <w:pStyle w:val="Zkladntextodsazen"/>
        <w:widowControl w:val="0"/>
        <w:spacing w:before="240" w:after="0"/>
        <w:ind w:left="709" w:hanging="709"/>
        <w:jc w:val="both"/>
        <w:rPr>
          <w:rFonts w:ascii="Palatino Linotype" w:hAnsi="Palatino Linotype" w:cs="Arial"/>
          <w:sz w:val="20"/>
        </w:rPr>
      </w:pPr>
      <w:r>
        <w:rPr>
          <w:rFonts w:ascii="Palatino Linotype" w:hAnsi="Palatino Linotype" w:cs="Arial"/>
          <w:sz w:val="20"/>
        </w:rPr>
        <w:t>2</w:t>
      </w:r>
      <w:r w:rsidR="00063784">
        <w:rPr>
          <w:rFonts w:ascii="Palatino Linotype" w:hAnsi="Palatino Linotype" w:cs="Arial"/>
          <w:sz w:val="20"/>
        </w:rPr>
        <w:t xml:space="preserve">) </w:t>
      </w:r>
      <w:r w:rsidR="00AC2019">
        <w:rPr>
          <w:rFonts w:ascii="Palatino Linotype" w:hAnsi="Palatino Linotype" w:cs="Arial"/>
          <w:sz w:val="20"/>
        </w:rPr>
        <w:tab/>
      </w:r>
      <w:r w:rsidR="00AC2019" w:rsidRPr="00AC2019">
        <w:rPr>
          <w:rFonts w:ascii="Palatino Linotype" w:hAnsi="Palatino Linotype" w:cs="Arial"/>
          <w:sz w:val="20"/>
          <w:szCs w:val="20"/>
        </w:rPr>
        <w:t>Účastník zadávacího řízení se zavazuje, že pokud se stane vybraným dodavatelem</w:t>
      </w:r>
      <w:r w:rsidR="00AC2019">
        <w:rPr>
          <w:rFonts w:ascii="Palatino Linotype" w:hAnsi="Palatino Linotype" w:cs="Arial"/>
          <w:sz w:val="20"/>
          <w:szCs w:val="20"/>
        </w:rPr>
        <w:t xml:space="preserve">, poskytne </w:t>
      </w:r>
      <w:r w:rsidR="00063784">
        <w:rPr>
          <w:rFonts w:ascii="Palatino Linotype" w:hAnsi="Palatino Linotype" w:cs="Arial"/>
          <w:sz w:val="20"/>
        </w:rPr>
        <w:t xml:space="preserve">potřebné spolupůsobení při výkonu finanční kontroly podle § 2 písm. e) zákona č. 320/2001 Sb., o finanční kontrole ve veřejné správě. Závazek bude rovněž obsahovat právo přístupu </w:t>
      </w:r>
      <w:r w:rsidR="00063784" w:rsidRPr="00585C59">
        <w:rPr>
          <w:rFonts w:ascii="Palatino Linotype" w:hAnsi="Palatino Linotype" w:cs="Arial"/>
          <w:sz w:val="20"/>
        </w:rPr>
        <w:t>Evropských fondů / poskytovatele dotace / kontrolních orgánů v rámci kontroly</w:t>
      </w:r>
      <w:r w:rsidR="00063784">
        <w:rPr>
          <w:rFonts w:ascii="Palatino Linotype" w:hAnsi="Palatino Linotype" w:cs="Arial"/>
          <w:sz w:val="20"/>
        </w:rPr>
        <w:t xml:space="preserve"> k dokumentům, které podléhají ochraně podle zvláštních právních předpisů (např. obchodní tajemství) za předpokladu, že budou splněny </w:t>
      </w:r>
      <w:r w:rsidR="00063784" w:rsidRPr="002F3431">
        <w:rPr>
          <w:rFonts w:ascii="Palatino Linotype" w:hAnsi="Palatino Linotype" w:cs="Arial"/>
          <w:sz w:val="20"/>
        </w:rPr>
        <w:t xml:space="preserve">požadavky kladené právními předpisy (např. zákon č. 255/2012 Sb., o kontrole) vč. zajištění stejných podmínek u svých </w:t>
      </w:r>
      <w:r w:rsidR="00063784">
        <w:rPr>
          <w:rFonts w:ascii="Palatino Linotype" w:hAnsi="Palatino Linotype" w:cs="Arial"/>
          <w:sz w:val="20"/>
        </w:rPr>
        <w:t>pod</w:t>
      </w:r>
      <w:r w:rsidR="00063784" w:rsidRPr="002F3431">
        <w:rPr>
          <w:rFonts w:ascii="Palatino Linotype" w:hAnsi="Palatino Linotype" w:cs="Arial"/>
          <w:sz w:val="20"/>
        </w:rPr>
        <w:t xml:space="preserve">dodavatelů. </w:t>
      </w:r>
    </w:p>
    <w:p w14:paraId="42736122" w14:textId="7BC79B98" w:rsidR="00063784" w:rsidRDefault="00FD3D5E" w:rsidP="00FD3D5E">
      <w:pPr>
        <w:pStyle w:val="Zkladntextodsazen"/>
        <w:widowControl w:val="0"/>
        <w:spacing w:before="240" w:after="0"/>
        <w:ind w:left="709" w:hanging="709"/>
        <w:jc w:val="both"/>
        <w:rPr>
          <w:rFonts w:ascii="Palatino Linotype" w:hAnsi="Palatino Linotype"/>
          <w:bCs/>
          <w:sz w:val="20"/>
        </w:rPr>
      </w:pPr>
      <w:r>
        <w:rPr>
          <w:rFonts w:ascii="Palatino Linotype" w:hAnsi="Palatino Linotype" w:cs="Arial"/>
          <w:sz w:val="20"/>
        </w:rPr>
        <w:t>3</w:t>
      </w:r>
      <w:r w:rsidR="00063784" w:rsidRPr="00AC2019">
        <w:rPr>
          <w:rFonts w:ascii="Palatino Linotype" w:hAnsi="Palatino Linotype" w:cs="Arial"/>
          <w:sz w:val="20"/>
        </w:rPr>
        <w:t xml:space="preserve">) </w:t>
      </w:r>
      <w:r w:rsidR="00063784" w:rsidRPr="00AC2019">
        <w:rPr>
          <w:rFonts w:ascii="Palatino Linotype" w:hAnsi="Palatino Linotype" w:cs="Arial"/>
          <w:sz w:val="20"/>
        </w:rPr>
        <w:tab/>
      </w:r>
      <w:r w:rsidR="00AC2019" w:rsidRPr="00AC2019">
        <w:rPr>
          <w:rFonts w:ascii="Palatino Linotype" w:hAnsi="Palatino Linotype" w:cs="Arial"/>
          <w:sz w:val="20"/>
          <w:szCs w:val="20"/>
        </w:rPr>
        <w:t xml:space="preserve">Účastník zadávacího řízení se zavazuje, že pokud se stane vybraným dodavatelem, </w:t>
      </w:r>
      <w:r w:rsidR="00AC2019" w:rsidRPr="00AC2019">
        <w:rPr>
          <w:rFonts w:ascii="Palatino Linotype" w:hAnsi="Palatino Linotype" w:cs="Arial"/>
          <w:sz w:val="20"/>
        </w:rPr>
        <w:t xml:space="preserve">bude </w:t>
      </w:r>
      <w:r w:rsidR="00AC2019" w:rsidRPr="00AC2019">
        <w:rPr>
          <w:rFonts w:ascii="Palatino Linotype" w:hAnsi="Palatino Linotype"/>
          <w:bCs/>
          <w:sz w:val="20"/>
        </w:rPr>
        <w:t>v rámci realizace předmětu plnění dodržovat</w:t>
      </w:r>
      <w:r w:rsidR="00063784" w:rsidRPr="00AC2019">
        <w:rPr>
          <w:rFonts w:ascii="Palatino Linotype" w:hAnsi="Palatino Linotype"/>
          <w:bCs/>
          <w:sz w:val="20"/>
        </w:rPr>
        <w:t xml:space="preserve"> požadavky na publicitu stanovené v čl. 9</w:t>
      </w:r>
      <w:r w:rsidR="00063784">
        <w:rPr>
          <w:rFonts w:ascii="Palatino Linotype" w:hAnsi="Palatino Linotype"/>
          <w:bCs/>
          <w:sz w:val="20"/>
        </w:rPr>
        <w:t xml:space="preserve"> </w:t>
      </w:r>
      <w:r w:rsidR="00063784" w:rsidRPr="002F3431">
        <w:rPr>
          <w:rFonts w:ascii="Palatino Linotype" w:hAnsi="Palatino Linotype"/>
          <w:bCs/>
          <w:sz w:val="20"/>
        </w:rPr>
        <w:t>nařízení Komise (ES) č. 18</w:t>
      </w:r>
      <w:r w:rsidR="00063784">
        <w:rPr>
          <w:rFonts w:ascii="Palatino Linotype" w:hAnsi="Palatino Linotype"/>
          <w:bCs/>
          <w:sz w:val="20"/>
        </w:rPr>
        <w:t>2</w:t>
      </w:r>
      <w:r w:rsidR="00063784" w:rsidRPr="002F3431">
        <w:rPr>
          <w:rFonts w:ascii="Palatino Linotype" w:hAnsi="Palatino Linotype"/>
          <w:bCs/>
          <w:sz w:val="20"/>
        </w:rPr>
        <w:t xml:space="preserve">8/2006 a v Pravidlech pro publicitu v rámci </w:t>
      </w:r>
      <w:r w:rsidR="00063784" w:rsidRPr="002F3431">
        <w:rPr>
          <w:rFonts w:ascii="Palatino Linotype" w:hAnsi="Palatino Linotype" w:cs="Arial"/>
          <w:sz w:val="20"/>
        </w:rPr>
        <w:t>Evropských fondů</w:t>
      </w:r>
      <w:r w:rsidR="00063784" w:rsidRPr="002F3431">
        <w:rPr>
          <w:rFonts w:ascii="Palatino Linotype" w:hAnsi="Palatino Linotype"/>
          <w:bCs/>
          <w:sz w:val="20"/>
        </w:rPr>
        <w:t>, a to</w:t>
      </w:r>
      <w:r w:rsidR="00063784">
        <w:rPr>
          <w:rFonts w:ascii="Palatino Linotype" w:hAnsi="Palatino Linotype"/>
          <w:bCs/>
          <w:sz w:val="20"/>
        </w:rPr>
        <w:t xml:space="preserve"> ve všech </w:t>
      </w:r>
      <w:r w:rsidR="00063784" w:rsidRPr="007A5F35">
        <w:rPr>
          <w:rFonts w:ascii="Palatino Linotype" w:hAnsi="Palatino Linotype"/>
          <w:bCs/>
          <w:sz w:val="20"/>
        </w:rPr>
        <w:t xml:space="preserve">dokumentech vztahujících se k předmětu plnění veřejné zakázky, pokud zadavatel </w:t>
      </w:r>
      <w:r w:rsidR="00063784" w:rsidRPr="002F3431">
        <w:rPr>
          <w:rFonts w:ascii="Palatino Linotype" w:hAnsi="Palatino Linotype"/>
          <w:bCs/>
          <w:sz w:val="20"/>
        </w:rPr>
        <w:t xml:space="preserve">nestanoví jinak. </w:t>
      </w:r>
    </w:p>
    <w:p w14:paraId="58FFDA4D" w14:textId="7A57CD2F" w:rsidR="00585C59" w:rsidRDefault="00FD3D5E" w:rsidP="00FD3D5E">
      <w:pPr>
        <w:pStyle w:val="Zkladntextodsazen"/>
        <w:widowControl w:val="0"/>
        <w:spacing w:before="240" w:after="0"/>
        <w:ind w:left="709" w:hanging="709"/>
        <w:jc w:val="both"/>
        <w:rPr>
          <w:rFonts w:ascii="Palatino Linotype" w:hAnsi="Palatino Linotype" w:cs="Arial"/>
          <w:sz w:val="20"/>
        </w:rPr>
      </w:pPr>
      <w:r>
        <w:rPr>
          <w:rFonts w:ascii="Palatino Linotype" w:hAnsi="Palatino Linotype"/>
          <w:bCs/>
          <w:sz w:val="20"/>
        </w:rPr>
        <w:t>4)</w:t>
      </w:r>
      <w:r>
        <w:rPr>
          <w:rFonts w:ascii="Palatino Linotype" w:hAnsi="Palatino Linotype"/>
          <w:bCs/>
          <w:sz w:val="20"/>
        </w:rPr>
        <w:tab/>
      </w:r>
      <w:r w:rsidRPr="00AC2019">
        <w:rPr>
          <w:rFonts w:ascii="Palatino Linotype" w:hAnsi="Palatino Linotype" w:cs="Arial"/>
          <w:sz w:val="20"/>
          <w:szCs w:val="20"/>
        </w:rPr>
        <w:t>Účastník zadávacího řízení</w:t>
      </w:r>
      <w:r>
        <w:rPr>
          <w:rFonts w:ascii="Palatino Linotype" w:hAnsi="Palatino Linotype" w:cs="Arial"/>
          <w:sz w:val="20"/>
          <w:szCs w:val="20"/>
        </w:rPr>
        <w:t xml:space="preserve"> se zavazuje </w:t>
      </w:r>
      <w:r w:rsidRPr="00DB7E31">
        <w:rPr>
          <w:rFonts w:ascii="Palatino Linotype" w:hAnsi="Palatino Linotype"/>
          <w:bCs/>
          <w:sz w:val="20"/>
        </w:rPr>
        <w:t xml:space="preserve">uchovávat </w:t>
      </w:r>
      <w:r w:rsidRPr="00DB7E31">
        <w:rPr>
          <w:rFonts w:ascii="Palatino Linotype" w:hAnsi="Palatino Linotype" w:cs="Arial"/>
          <w:sz w:val="20"/>
        </w:rPr>
        <w:t>veškeré doklady, které souvisí s realizací projektu a jeho financováním po dobu 10 let od úhrady závěrečné platby příjemci projektu (</w:t>
      </w:r>
      <w:r>
        <w:rPr>
          <w:rFonts w:ascii="Palatino Linotype" w:hAnsi="Palatino Linotype" w:cs="Arial"/>
          <w:sz w:val="20"/>
        </w:rPr>
        <w:t>Městu Kroměříž)</w:t>
      </w:r>
      <w:r w:rsidRPr="00DB7E31">
        <w:rPr>
          <w:rFonts w:ascii="Palatino Linotype" w:hAnsi="Palatino Linotype" w:cs="Arial"/>
          <w:sz w:val="20"/>
        </w:rPr>
        <w:t>, tj. odepsání z účtu Ministerstva pro místní rozvoj – poskytovatele dotace – (finančního ukončení projektu), nejméně však do 31. 12. 203</w:t>
      </w:r>
      <w:r>
        <w:rPr>
          <w:rFonts w:ascii="Palatino Linotype" w:hAnsi="Palatino Linotype" w:cs="Arial"/>
          <w:sz w:val="20"/>
        </w:rPr>
        <w:t>1.</w:t>
      </w:r>
    </w:p>
    <w:p w14:paraId="5F621AE2" w14:textId="77777777" w:rsidR="00063784" w:rsidRPr="007805D4" w:rsidRDefault="00AC2019" w:rsidP="00FD3D5E">
      <w:pPr>
        <w:spacing w:before="240"/>
        <w:ind w:left="720" w:hanging="720"/>
        <w:jc w:val="both"/>
        <w:rPr>
          <w:rFonts w:ascii="Palatino Linotype" w:hAnsi="Palatino Linotype" w:cs="Arial"/>
          <w:sz w:val="20"/>
          <w:szCs w:val="20"/>
        </w:rPr>
      </w:pPr>
      <w:r w:rsidRPr="00AC2019">
        <w:rPr>
          <w:rFonts w:ascii="Palatino Linotype" w:hAnsi="Palatino Linotype" w:cs="Arial"/>
          <w:sz w:val="20"/>
          <w:szCs w:val="20"/>
        </w:rPr>
        <w:t>5)</w:t>
      </w:r>
      <w:r w:rsidR="00063784" w:rsidRPr="00AC2019">
        <w:rPr>
          <w:rFonts w:ascii="Palatino Linotype" w:hAnsi="Palatino Linotype" w:cs="Arial"/>
          <w:sz w:val="20"/>
          <w:szCs w:val="20"/>
        </w:rPr>
        <w:tab/>
      </w:r>
      <w:r w:rsidRPr="00AC2019">
        <w:rPr>
          <w:rFonts w:ascii="Palatino Linotype" w:hAnsi="Palatino Linotype" w:cs="Arial"/>
          <w:sz w:val="20"/>
          <w:szCs w:val="20"/>
        </w:rPr>
        <w:t xml:space="preserve">Účastník zadávacího řízení </w:t>
      </w:r>
      <w:r w:rsidRPr="00AC2019">
        <w:rPr>
          <w:rFonts w:ascii="Palatino Linotype" w:hAnsi="Palatino Linotype" w:cs="Arial"/>
          <w:sz w:val="20"/>
        </w:rPr>
        <w:t xml:space="preserve">čestně prohlašuje, že </w:t>
      </w:r>
      <w:r w:rsidRPr="00AC2019">
        <w:rPr>
          <w:rFonts w:ascii="Palatino Linotype" w:hAnsi="Palatino Linotype" w:cs="Arial"/>
          <w:b/>
          <w:sz w:val="20"/>
        </w:rPr>
        <w:t xml:space="preserve">má </w:t>
      </w:r>
      <w:r w:rsidRPr="00AC2019">
        <w:rPr>
          <w:rFonts w:ascii="Palatino Linotype" w:hAnsi="Palatino Linotype" w:cs="Arial"/>
          <w:b/>
          <w:sz w:val="20"/>
          <w:szCs w:val="20"/>
        </w:rPr>
        <w:t>sjednáno</w:t>
      </w:r>
      <w:r w:rsidRPr="00AC2019">
        <w:rPr>
          <w:rFonts w:ascii="Palatino Linotype" w:hAnsi="Palatino Linotype" w:cs="Arial"/>
          <w:sz w:val="20"/>
          <w:szCs w:val="20"/>
        </w:rPr>
        <w:t xml:space="preserve"> </w:t>
      </w:r>
      <w:r w:rsidRPr="00AC2019">
        <w:rPr>
          <w:rFonts w:ascii="Palatino Linotype" w:hAnsi="Palatino Linotype" w:cs="Arial"/>
          <w:b/>
          <w:sz w:val="20"/>
          <w:szCs w:val="20"/>
        </w:rPr>
        <w:t>/ sjedná</w:t>
      </w:r>
      <w:r w:rsidRPr="00AC2019">
        <w:rPr>
          <w:rFonts w:ascii="Palatino Linotype" w:hAnsi="Palatino Linotype" w:cs="Arial"/>
          <w:sz w:val="20"/>
          <w:szCs w:val="20"/>
        </w:rPr>
        <w:t xml:space="preserve"> </w:t>
      </w:r>
      <w:r w:rsidRPr="00AC2019">
        <w:rPr>
          <w:rFonts w:ascii="Palatino Linotype" w:hAnsi="Palatino Linotype" w:cs="Arial"/>
          <w:b/>
          <w:i/>
          <w:color w:val="FF0000"/>
          <w:sz w:val="20"/>
          <w:szCs w:val="20"/>
        </w:rPr>
        <w:t>(nehodící škrtne)</w:t>
      </w:r>
      <w:r w:rsidRPr="00AC2019">
        <w:rPr>
          <w:rFonts w:ascii="Palatino Linotype" w:hAnsi="Palatino Linotype" w:cs="Arial"/>
          <w:i/>
          <w:sz w:val="20"/>
          <w:szCs w:val="20"/>
        </w:rPr>
        <w:t xml:space="preserve"> </w:t>
      </w:r>
      <w:r w:rsidR="00063784" w:rsidRPr="00AC2019">
        <w:rPr>
          <w:rFonts w:ascii="Palatino Linotype" w:hAnsi="Palatino Linotype" w:cs="Arial"/>
          <w:sz w:val="20"/>
          <w:szCs w:val="20"/>
        </w:rPr>
        <w:t xml:space="preserve">pojištění odpovědnosti za škodu minimálně ve výši </w:t>
      </w:r>
      <w:r w:rsidR="00063784" w:rsidRPr="00FD3D5E">
        <w:rPr>
          <w:rFonts w:ascii="Palatino Linotype" w:hAnsi="Palatino Linotype" w:cs="Arial"/>
          <w:sz w:val="20"/>
          <w:szCs w:val="20"/>
        </w:rPr>
        <w:t>odpovídající sjednané ceně díla.</w:t>
      </w:r>
      <w:r w:rsidR="00063784" w:rsidRPr="00AC2019">
        <w:rPr>
          <w:rFonts w:ascii="Palatino Linotype" w:hAnsi="Palatino Linotype" w:cs="Arial"/>
          <w:sz w:val="20"/>
          <w:szCs w:val="20"/>
        </w:rPr>
        <w:t xml:space="preserve"> </w:t>
      </w:r>
      <w:r w:rsidRPr="00AC2019">
        <w:rPr>
          <w:rFonts w:ascii="Palatino Linotype" w:hAnsi="Palatino Linotype" w:cs="Arial"/>
          <w:sz w:val="20"/>
          <w:szCs w:val="20"/>
        </w:rPr>
        <w:t>Účastník zadávacího řízení se zavazuje, že pokud se stane vybraným dodavatelem, předloží zadavateli před podpisem smlouvy kopii pojistné smlouvy.</w:t>
      </w:r>
      <w:r>
        <w:rPr>
          <w:rFonts w:ascii="Palatino Linotype" w:hAnsi="Palatino Linotype" w:cs="Arial"/>
          <w:sz w:val="20"/>
          <w:szCs w:val="20"/>
        </w:rPr>
        <w:t xml:space="preserve"> </w:t>
      </w:r>
      <w:r>
        <w:rPr>
          <w:rFonts w:ascii="Palatino Linotype" w:hAnsi="Palatino Linotype"/>
          <w:sz w:val="20"/>
        </w:rPr>
        <w:t xml:space="preserve"> </w:t>
      </w:r>
    </w:p>
    <w:p w14:paraId="51AE3F85" w14:textId="40D9F7A3" w:rsidR="00063784" w:rsidRPr="007805D4" w:rsidRDefault="00FD3D5E" w:rsidP="00FD3D5E">
      <w:pPr>
        <w:pStyle w:val="Zkladntextodsazen"/>
        <w:widowControl w:val="0"/>
        <w:spacing w:before="240" w:after="0"/>
        <w:ind w:left="709" w:hanging="709"/>
        <w:jc w:val="both"/>
        <w:rPr>
          <w:rFonts w:ascii="Palatino Linotype" w:hAnsi="Palatino Linotype" w:cs="Arial"/>
          <w:sz w:val="20"/>
        </w:rPr>
      </w:pPr>
      <w:r>
        <w:rPr>
          <w:rFonts w:ascii="Palatino Linotype" w:hAnsi="Palatino Linotype" w:cs="Arial"/>
          <w:sz w:val="20"/>
        </w:rPr>
        <w:t>6</w:t>
      </w:r>
      <w:r w:rsidR="00AC2019">
        <w:rPr>
          <w:rFonts w:ascii="Palatino Linotype" w:hAnsi="Palatino Linotype" w:cs="Arial"/>
          <w:sz w:val="20"/>
        </w:rPr>
        <w:t xml:space="preserve">) </w:t>
      </w:r>
      <w:r w:rsidR="00063784" w:rsidRPr="007805D4">
        <w:rPr>
          <w:rFonts w:ascii="Palatino Linotype" w:hAnsi="Palatino Linotype" w:cs="Arial"/>
          <w:sz w:val="20"/>
        </w:rPr>
        <w:tab/>
      </w:r>
      <w:r w:rsidR="00A65131" w:rsidRPr="00AC2019">
        <w:rPr>
          <w:rFonts w:ascii="Palatino Linotype" w:hAnsi="Palatino Linotype" w:cs="Arial"/>
          <w:sz w:val="20"/>
          <w:szCs w:val="20"/>
        </w:rPr>
        <w:t xml:space="preserve">Účastník zadávacího řízení se zavazuje, že pokud se stane vybraným dodavatelem, </w:t>
      </w:r>
      <w:r w:rsidR="00A65131">
        <w:rPr>
          <w:rFonts w:ascii="Palatino Linotype" w:hAnsi="Palatino Linotype" w:cs="Arial"/>
          <w:sz w:val="20"/>
          <w:szCs w:val="20"/>
        </w:rPr>
        <w:t xml:space="preserve">nebude </w:t>
      </w:r>
      <w:r w:rsidR="00063784" w:rsidRPr="007805D4">
        <w:rPr>
          <w:rFonts w:ascii="Palatino Linotype" w:hAnsi="Palatino Linotype"/>
          <w:bCs/>
          <w:sz w:val="20"/>
        </w:rPr>
        <w:t>v souvislosti s realizací zakázky postupovat své pohledávky jiným subjektům</w:t>
      </w:r>
      <w:r w:rsidR="00063784" w:rsidRPr="007805D4">
        <w:rPr>
          <w:rFonts w:ascii="Palatino Linotype" w:hAnsi="Palatino Linotype" w:cs="Arial"/>
          <w:sz w:val="20"/>
        </w:rPr>
        <w:t xml:space="preserve">. </w:t>
      </w:r>
    </w:p>
    <w:p w14:paraId="24C7AEFB" w14:textId="220BA8F4" w:rsidR="00063784" w:rsidRPr="00C57A76" w:rsidRDefault="00FD3D5E" w:rsidP="00FD3D5E">
      <w:pPr>
        <w:pStyle w:val="Zkladntextodsazen"/>
        <w:spacing w:before="240" w:after="0"/>
        <w:ind w:left="709" w:hanging="709"/>
        <w:jc w:val="both"/>
        <w:rPr>
          <w:rFonts w:ascii="Palatino Linotype" w:hAnsi="Palatino Linotype" w:cs="Arial"/>
          <w:sz w:val="20"/>
        </w:rPr>
      </w:pPr>
      <w:r>
        <w:rPr>
          <w:rFonts w:ascii="Palatino Linotype" w:hAnsi="Palatino Linotype" w:cs="Arial"/>
          <w:sz w:val="20"/>
        </w:rPr>
        <w:t>7</w:t>
      </w:r>
      <w:r w:rsidR="00AC2019">
        <w:rPr>
          <w:rFonts w:ascii="Palatino Linotype" w:hAnsi="Palatino Linotype" w:cs="Arial"/>
          <w:sz w:val="20"/>
        </w:rPr>
        <w:t xml:space="preserve">) </w:t>
      </w:r>
      <w:r w:rsidR="00A65131">
        <w:rPr>
          <w:rFonts w:ascii="Palatino Linotype" w:hAnsi="Palatino Linotype" w:cs="Arial"/>
          <w:sz w:val="20"/>
        </w:rPr>
        <w:tab/>
      </w:r>
      <w:r w:rsidR="00A65131" w:rsidRPr="00AC2019">
        <w:rPr>
          <w:rFonts w:ascii="Palatino Linotype" w:hAnsi="Palatino Linotype" w:cs="Arial"/>
          <w:sz w:val="20"/>
          <w:szCs w:val="20"/>
        </w:rPr>
        <w:t xml:space="preserve">Účastník zadávacího řízení </w:t>
      </w:r>
      <w:r w:rsidR="00A65131">
        <w:rPr>
          <w:rFonts w:ascii="Palatino Linotype" w:hAnsi="Palatino Linotype" w:cs="Arial"/>
          <w:sz w:val="20"/>
          <w:szCs w:val="20"/>
        </w:rPr>
        <w:t xml:space="preserve">prohlašuje, </w:t>
      </w:r>
      <w:r w:rsidR="00063784" w:rsidRPr="00C57A76">
        <w:rPr>
          <w:rFonts w:ascii="Palatino Linotype" w:hAnsi="Palatino Linotype" w:cs="Arial"/>
          <w:sz w:val="20"/>
        </w:rPr>
        <w:t xml:space="preserve">že číslo účtu, které uvedl v návrhu smlouvy, skutečně odpovídá číslu účtu, který </w:t>
      </w:r>
      <w:r w:rsidR="00063784">
        <w:rPr>
          <w:rFonts w:ascii="Palatino Linotype" w:hAnsi="Palatino Linotype"/>
          <w:sz w:val="20"/>
        </w:rPr>
        <w:t>účastník zadávacího řízení</w:t>
      </w:r>
      <w:r w:rsidR="00063784" w:rsidRPr="00C57A76">
        <w:rPr>
          <w:rFonts w:ascii="Palatino Linotype" w:hAnsi="Palatino Linotype" w:cs="Arial"/>
          <w:sz w:val="20"/>
        </w:rPr>
        <w:t xml:space="preserve"> užívá v rámci své podnikatelské činnosti, resp. že se jedná o bankovní účet plátce DPH, který je zveřejněn v registru plátců DPH, pokud je </w:t>
      </w:r>
      <w:r w:rsidR="00063784">
        <w:rPr>
          <w:rFonts w:ascii="Palatino Linotype" w:hAnsi="Palatino Linotype" w:cs="Arial"/>
          <w:sz w:val="20"/>
        </w:rPr>
        <w:t>účastník zadávacího řízení</w:t>
      </w:r>
      <w:r w:rsidR="00063784" w:rsidRPr="00C57A76">
        <w:rPr>
          <w:rFonts w:ascii="Palatino Linotype" w:hAnsi="Palatino Linotype" w:cs="Arial"/>
          <w:sz w:val="20"/>
        </w:rPr>
        <w:t xml:space="preserve"> plátcem DPH. </w:t>
      </w:r>
    </w:p>
    <w:p w14:paraId="1B90889C" w14:textId="7F5F9177" w:rsidR="00063784" w:rsidRPr="00554542" w:rsidRDefault="00FD3D5E" w:rsidP="00FD3D5E">
      <w:pPr>
        <w:pStyle w:val="Zkladntextodsazen"/>
        <w:widowControl w:val="0"/>
        <w:spacing w:before="240" w:after="0"/>
        <w:ind w:left="709" w:hanging="709"/>
        <w:jc w:val="both"/>
        <w:rPr>
          <w:rFonts w:ascii="Palatino Linotype" w:hAnsi="Palatino Linotype" w:cs="Arial"/>
          <w:sz w:val="20"/>
        </w:rPr>
      </w:pPr>
      <w:r>
        <w:rPr>
          <w:rFonts w:ascii="Palatino Linotype" w:hAnsi="Palatino Linotype" w:cs="Arial"/>
          <w:sz w:val="20"/>
        </w:rPr>
        <w:lastRenderedPageBreak/>
        <w:t>8</w:t>
      </w:r>
      <w:r w:rsidR="00AC2019">
        <w:rPr>
          <w:rFonts w:ascii="Palatino Linotype" w:hAnsi="Palatino Linotype" w:cs="Arial"/>
          <w:sz w:val="20"/>
        </w:rPr>
        <w:t>)</w:t>
      </w:r>
      <w:r w:rsidR="00063784" w:rsidRPr="002F3431">
        <w:rPr>
          <w:rFonts w:ascii="Palatino Linotype" w:hAnsi="Palatino Linotype" w:cs="Arial"/>
          <w:sz w:val="20"/>
        </w:rPr>
        <w:tab/>
      </w:r>
      <w:r w:rsidR="00A65131" w:rsidRPr="00AC2019">
        <w:rPr>
          <w:rFonts w:ascii="Palatino Linotype" w:hAnsi="Palatino Linotype" w:cs="Arial"/>
          <w:sz w:val="20"/>
          <w:szCs w:val="20"/>
        </w:rPr>
        <w:t xml:space="preserve">Účastník zadávacího řízení </w:t>
      </w:r>
      <w:r w:rsidR="00A65131">
        <w:rPr>
          <w:rFonts w:ascii="Palatino Linotype" w:hAnsi="Palatino Linotype" w:cs="Arial"/>
          <w:sz w:val="20"/>
          <w:szCs w:val="20"/>
        </w:rPr>
        <w:t>prohlašuje</w:t>
      </w:r>
      <w:r w:rsidR="00063784" w:rsidRPr="002F3431">
        <w:rPr>
          <w:rFonts w:ascii="Palatino Linotype" w:hAnsi="Palatino Linotype"/>
          <w:bCs/>
          <w:sz w:val="20"/>
        </w:rPr>
        <w:t xml:space="preserve">, že jako dodavatel, který podává nabídku v zadávacím řízení, není současně </w:t>
      </w:r>
      <w:r w:rsidR="00063784">
        <w:rPr>
          <w:rFonts w:ascii="Palatino Linotype" w:hAnsi="Palatino Linotype"/>
          <w:bCs/>
          <w:sz w:val="20"/>
        </w:rPr>
        <w:t>pod</w:t>
      </w:r>
      <w:r w:rsidR="00063784" w:rsidRPr="002F3431">
        <w:rPr>
          <w:rFonts w:ascii="Palatino Linotype" w:hAnsi="Palatino Linotype"/>
          <w:bCs/>
          <w:sz w:val="20"/>
        </w:rPr>
        <w:t xml:space="preserve">dodavatelem, </w:t>
      </w:r>
      <w:r w:rsidR="00063784" w:rsidRPr="002F3431">
        <w:rPr>
          <w:rFonts w:ascii="Palatino Linotype" w:hAnsi="Palatino Linotype" w:cs="Arial"/>
          <w:sz w:val="20"/>
        </w:rPr>
        <w:t xml:space="preserve">jehož prostřednictvím jiný dodavatel v tomtéž zadávacím řízení prokazuje kvalifikaci. </w:t>
      </w:r>
    </w:p>
    <w:p w14:paraId="12D58FB5" w14:textId="77777777" w:rsidR="00D52B27" w:rsidRPr="009D313F" w:rsidRDefault="00D52B27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25F6CDB9" w14:textId="77777777" w:rsidR="00D74173" w:rsidRPr="00C2794D" w:rsidRDefault="0039259F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2794D">
        <w:rPr>
          <w:rFonts w:ascii="Palatino Linotype" w:hAnsi="Palatino Linotype" w:cs="Arial"/>
          <w:b/>
          <w:i/>
          <w:color w:val="FF0000"/>
          <w:sz w:val="20"/>
          <w:szCs w:val="20"/>
        </w:rPr>
        <w:t>K tomu dodavatel dokládá:</w:t>
      </w:r>
    </w:p>
    <w:p w14:paraId="083F0A2D" w14:textId="77777777" w:rsidR="0039259F" w:rsidRPr="00FD3D5E" w:rsidRDefault="0039259F" w:rsidP="00F46930">
      <w:pPr>
        <w:tabs>
          <w:tab w:val="left" w:pos="2160"/>
        </w:tabs>
        <w:jc w:val="both"/>
        <w:rPr>
          <w:rFonts w:ascii="Palatino Linotype" w:hAnsi="Palatino Linotype" w:cs="Arial"/>
          <w:color w:val="FF0000"/>
          <w:sz w:val="20"/>
          <w:szCs w:val="20"/>
        </w:rPr>
      </w:pPr>
      <w:r w:rsidRPr="00FD3D5E">
        <w:rPr>
          <w:rFonts w:ascii="Palatino Linotype" w:hAnsi="Palatino Linotype" w:cs="Arial"/>
          <w:color w:val="FF0000"/>
          <w:sz w:val="20"/>
          <w:szCs w:val="20"/>
        </w:rPr>
        <w:t xml:space="preserve">Podrobný </w:t>
      </w:r>
      <w:r w:rsidR="00AC2019" w:rsidRPr="00FD3D5E">
        <w:rPr>
          <w:rFonts w:ascii="Palatino Linotype" w:hAnsi="Palatino Linotype" w:cs="Arial"/>
          <w:color w:val="FF0000"/>
          <w:sz w:val="20"/>
          <w:szCs w:val="20"/>
        </w:rPr>
        <w:t xml:space="preserve">časový a finanční </w:t>
      </w:r>
      <w:r w:rsidRPr="00FD3D5E">
        <w:rPr>
          <w:rFonts w:ascii="Palatino Linotype" w:hAnsi="Palatino Linotype" w:cs="Arial"/>
          <w:color w:val="FF0000"/>
          <w:sz w:val="20"/>
          <w:szCs w:val="20"/>
        </w:rPr>
        <w:t>harmonogram</w:t>
      </w:r>
    </w:p>
    <w:p w14:paraId="6C4202C3" w14:textId="77777777" w:rsidR="006C745B" w:rsidRDefault="006C745B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3B70F045" w14:textId="77777777" w:rsidR="00F46930" w:rsidRPr="009D313F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  <w:r w:rsidRPr="009D313F">
        <w:rPr>
          <w:rFonts w:ascii="Palatino Linotype" w:hAnsi="Palatino Linotype" w:cs="Arial"/>
          <w:b/>
          <w:i/>
          <w:sz w:val="20"/>
          <w:szCs w:val="20"/>
        </w:rPr>
        <w:t xml:space="preserve">Datum, </w:t>
      </w:r>
      <w:r w:rsidRPr="009D313F">
        <w:rPr>
          <w:rFonts w:ascii="Palatino Linotype" w:hAnsi="Palatino Linotype" w:cs="Arial"/>
          <w:b/>
          <w:i/>
          <w:sz w:val="20"/>
          <w:szCs w:val="20"/>
          <w:highlight w:val="yellow"/>
        </w:rPr>
        <w:t>………..…………………..</w:t>
      </w:r>
    </w:p>
    <w:p w14:paraId="76BE639A" w14:textId="77777777" w:rsidR="00F46930" w:rsidRPr="009D313F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00FFF14D" w14:textId="77777777" w:rsidR="00F46930" w:rsidRPr="009D313F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75D8CF3E" w14:textId="77777777" w:rsidR="00F46930" w:rsidRPr="009D313F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1993672D" w14:textId="77777777" w:rsidR="00F46930" w:rsidRPr="009D313F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304B2697" w14:textId="77777777" w:rsidR="00EC29B4" w:rsidRPr="00496A96" w:rsidRDefault="00EC29B4" w:rsidP="00EC29B4">
      <w:pPr>
        <w:ind w:left="709"/>
        <w:jc w:val="right"/>
        <w:rPr>
          <w:rFonts w:ascii="Palatino Linotype" w:hAnsi="Palatino Linotype" w:cs="Arial"/>
          <w:b/>
          <w:i/>
          <w:sz w:val="20"/>
          <w:szCs w:val="20"/>
        </w:rPr>
      </w:pP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</w:t>
      </w:r>
      <w:r>
        <w:rPr>
          <w:rFonts w:ascii="Palatino Linotype" w:hAnsi="Palatino Linotype" w:cs="Arial"/>
          <w:b/>
          <w:i/>
          <w:sz w:val="20"/>
          <w:szCs w:val="20"/>
          <w:highlight w:val="yellow"/>
        </w:rPr>
        <w:t>podpis</w:t>
      </w: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...................................</w:t>
      </w:r>
    </w:p>
    <w:p w14:paraId="172AC0E9" w14:textId="77777777" w:rsidR="00F46930" w:rsidRPr="009D313F" w:rsidRDefault="00F46930" w:rsidP="00F46930">
      <w:pPr>
        <w:suppressAutoHyphens/>
        <w:spacing w:before="120"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p w14:paraId="0E5ECEB6" w14:textId="77777777" w:rsidR="00F46930" w:rsidRDefault="00F46930" w:rsidP="00F46930">
      <w:pPr>
        <w:suppressAutoHyphens/>
        <w:spacing w:before="120"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p w14:paraId="662CD62F" w14:textId="77777777" w:rsidR="00F46930" w:rsidRDefault="00F46930" w:rsidP="00F46930">
      <w:pPr>
        <w:suppressAutoHyphens/>
        <w:spacing w:before="120"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p w14:paraId="6121C082" w14:textId="77777777" w:rsidR="00F46930" w:rsidRDefault="00F46930" w:rsidP="00F46930">
      <w:pPr>
        <w:suppressAutoHyphens/>
        <w:spacing w:before="120"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p w14:paraId="66E32998" w14:textId="77777777" w:rsidR="00F46930" w:rsidRDefault="00F46930" w:rsidP="00F46930">
      <w:pPr>
        <w:suppressAutoHyphens/>
        <w:spacing w:before="120"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sectPr w:rsidR="00F46930" w:rsidSect="00585C5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851" w:left="1418" w:header="709" w:footer="5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9870F" w14:textId="77777777" w:rsidR="008D4612" w:rsidRDefault="008D4612">
      <w:r>
        <w:separator/>
      </w:r>
    </w:p>
  </w:endnote>
  <w:endnote w:type="continuationSeparator" w:id="0">
    <w:p w14:paraId="0E3EC7BD" w14:textId="77777777" w:rsidR="008D4612" w:rsidRDefault="008D4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MT CE Black">
    <w:altName w:val="Arial"/>
    <w:panose1 w:val="020B0604020202020204"/>
    <w:charset w:val="00"/>
    <w:family w:val="auto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887494" w14:textId="77777777" w:rsidR="00B02C0F" w:rsidRPr="00460C4D" w:rsidRDefault="00B02C0F" w:rsidP="00B02C0F">
    <w:pPr>
      <w:pStyle w:val="Zpat"/>
      <w:pBdr>
        <w:bottom w:val="single" w:sz="12" w:space="1" w:color="auto"/>
      </w:pBdr>
      <w:rPr>
        <w:rFonts w:ascii="Palatino Linotype" w:hAnsi="Palatino Linotype"/>
        <w:i/>
        <w:sz w:val="6"/>
        <w:szCs w:val="16"/>
      </w:rPr>
    </w:pPr>
  </w:p>
  <w:p w14:paraId="35ED3F16" w14:textId="46261D3B" w:rsidR="00B02C0F" w:rsidRDefault="00B02C0F" w:rsidP="00B02C0F">
    <w:pPr>
      <w:pStyle w:val="Zpat"/>
      <w:rPr>
        <w:rStyle w:val="slostrnky"/>
        <w:rFonts w:ascii="Palatino Linotype" w:hAnsi="Palatino Linotype"/>
        <w:b/>
        <w:sz w:val="20"/>
        <w:szCs w:val="16"/>
      </w:rPr>
    </w:pPr>
    <w:r>
      <w:rPr>
        <w:rFonts w:ascii="Palatino Linotype" w:hAnsi="Palatino Linotype"/>
        <w:i/>
        <w:sz w:val="16"/>
        <w:szCs w:val="16"/>
      </w:rPr>
      <w:t xml:space="preserve">Vzory čestných prohlášení                                                                                                                                           </w:t>
    </w:r>
    <w:r w:rsidR="00585C59">
      <w:rPr>
        <w:rFonts w:ascii="Palatino Linotype" w:hAnsi="Palatino Linotype"/>
        <w:i/>
        <w:sz w:val="16"/>
        <w:szCs w:val="16"/>
      </w:rPr>
      <w:t xml:space="preserve">                          </w:t>
    </w:r>
    <w:r>
      <w:rPr>
        <w:rFonts w:ascii="Palatino Linotype" w:hAnsi="Palatino Linotype"/>
        <w:i/>
        <w:sz w:val="16"/>
        <w:szCs w:val="16"/>
      </w:rPr>
      <w:t xml:space="preserve"> </w:t>
    </w:r>
    <w:r w:rsidRPr="003A6D50">
      <w:rPr>
        <w:rFonts w:ascii="Palatino Linotype" w:hAnsi="Palatino Linotype"/>
        <w:i/>
        <w:sz w:val="16"/>
        <w:szCs w:val="16"/>
      </w:rPr>
      <w:t xml:space="preserve">strana </w: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begin"/>
    </w:r>
    <w:r w:rsidRPr="003A6D50">
      <w:rPr>
        <w:rStyle w:val="slostrnky"/>
        <w:rFonts w:ascii="Palatino Linotype" w:hAnsi="Palatino Linotype"/>
        <w:b/>
        <w:sz w:val="20"/>
        <w:szCs w:val="16"/>
      </w:rPr>
      <w:instrText xml:space="preserve"> PAGE </w:instrTex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separate"/>
    </w:r>
    <w:r w:rsidR="00DE7254">
      <w:rPr>
        <w:rStyle w:val="slostrnky"/>
        <w:rFonts w:ascii="Palatino Linotype" w:hAnsi="Palatino Linotype"/>
        <w:b/>
        <w:noProof/>
        <w:sz w:val="20"/>
        <w:szCs w:val="16"/>
      </w:rPr>
      <w:t>3</w: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91B2C" w14:textId="77777777" w:rsidR="00460C4D" w:rsidRPr="00460C4D" w:rsidRDefault="00460C4D" w:rsidP="00460C4D">
    <w:pPr>
      <w:pStyle w:val="Zpat"/>
      <w:pBdr>
        <w:bottom w:val="single" w:sz="12" w:space="1" w:color="auto"/>
      </w:pBdr>
      <w:rPr>
        <w:rFonts w:ascii="Palatino Linotype" w:hAnsi="Palatino Linotype"/>
        <w:i/>
        <w:sz w:val="6"/>
        <w:szCs w:val="16"/>
      </w:rPr>
    </w:pPr>
  </w:p>
  <w:p w14:paraId="5004628A" w14:textId="3878997B" w:rsidR="00460C4D" w:rsidRDefault="00460C4D" w:rsidP="00460C4D">
    <w:pPr>
      <w:pStyle w:val="Zpat"/>
      <w:rPr>
        <w:rStyle w:val="slostrnky"/>
        <w:rFonts w:ascii="Palatino Linotype" w:hAnsi="Palatino Linotype"/>
        <w:b/>
        <w:sz w:val="20"/>
        <w:szCs w:val="16"/>
      </w:rPr>
    </w:pPr>
    <w:r>
      <w:rPr>
        <w:rFonts w:ascii="Palatino Linotype" w:hAnsi="Palatino Linotype"/>
        <w:i/>
        <w:sz w:val="16"/>
        <w:szCs w:val="16"/>
      </w:rPr>
      <w:t xml:space="preserve">Vzory čestných prohlášení                                                                             </w:t>
    </w:r>
    <w:r w:rsidR="00D74173">
      <w:rPr>
        <w:rFonts w:ascii="Palatino Linotype" w:hAnsi="Palatino Linotype"/>
        <w:i/>
        <w:sz w:val="16"/>
        <w:szCs w:val="16"/>
      </w:rPr>
      <w:t xml:space="preserve">             </w:t>
    </w:r>
    <w:r>
      <w:rPr>
        <w:rFonts w:ascii="Palatino Linotype" w:hAnsi="Palatino Linotype"/>
        <w:i/>
        <w:sz w:val="16"/>
        <w:szCs w:val="16"/>
      </w:rPr>
      <w:t xml:space="preserve">                                                 </w:t>
    </w:r>
    <w:r w:rsidR="00585C59">
      <w:rPr>
        <w:rFonts w:ascii="Palatino Linotype" w:hAnsi="Palatino Linotype"/>
        <w:i/>
        <w:sz w:val="16"/>
        <w:szCs w:val="16"/>
      </w:rPr>
      <w:t xml:space="preserve">                          </w:t>
    </w:r>
    <w:r>
      <w:rPr>
        <w:rFonts w:ascii="Palatino Linotype" w:hAnsi="Palatino Linotype"/>
        <w:i/>
        <w:sz w:val="16"/>
        <w:szCs w:val="16"/>
      </w:rPr>
      <w:t xml:space="preserve"> </w:t>
    </w:r>
    <w:r w:rsidRPr="003A6D50">
      <w:rPr>
        <w:rFonts w:ascii="Palatino Linotype" w:hAnsi="Palatino Linotype"/>
        <w:i/>
        <w:sz w:val="16"/>
        <w:szCs w:val="16"/>
      </w:rPr>
      <w:t xml:space="preserve">strana </w: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begin"/>
    </w:r>
    <w:r w:rsidRPr="003A6D50">
      <w:rPr>
        <w:rStyle w:val="slostrnky"/>
        <w:rFonts w:ascii="Palatino Linotype" w:hAnsi="Palatino Linotype"/>
        <w:b/>
        <w:sz w:val="20"/>
        <w:szCs w:val="16"/>
      </w:rPr>
      <w:instrText xml:space="preserve"> PAGE </w:instrTex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separate"/>
    </w:r>
    <w:r w:rsidR="00DE7254">
      <w:rPr>
        <w:rStyle w:val="slostrnky"/>
        <w:rFonts w:ascii="Palatino Linotype" w:hAnsi="Palatino Linotype"/>
        <w:b/>
        <w:noProof/>
        <w:sz w:val="20"/>
        <w:szCs w:val="16"/>
      </w:rPr>
      <w:t>1</w: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8237A" w14:textId="77777777" w:rsidR="008D4612" w:rsidRDefault="008D4612">
      <w:r>
        <w:separator/>
      </w:r>
    </w:p>
  </w:footnote>
  <w:footnote w:type="continuationSeparator" w:id="0">
    <w:p w14:paraId="0C56322A" w14:textId="77777777" w:rsidR="008D4612" w:rsidRDefault="008D4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D18C8A" w14:textId="77777777" w:rsidR="00585C59" w:rsidRPr="005D2A98" w:rsidRDefault="002B3935" w:rsidP="00585C59">
    <w:pPr>
      <w:rPr>
        <w:rFonts w:ascii="Verdana" w:hAnsi="Verdana"/>
        <w:color w:val="000000"/>
        <w:sz w:val="18"/>
        <w:szCs w:val="18"/>
      </w:rPr>
    </w:pPr>
    <w:r>
      <w:rPr>
        <w:noProof/>
      </w:rPr>
      <w:pict w14:anchorId="6DAE0C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IROP_CZ_RO_B_C RGB_malý" style="position:absolute;margin-left:13.1pt;margin-top:-19.7pt;width:415.5pt;height:68.25pt;z-index:251661312;visibility:visible;mso-wrap-edited:f;mso-width-percent:0;mso-height-percent:0;mso-position-horizontal-relative:text;mso-position-vertical-relative:text;mso-width-percent:0;mso-height-percent:0">
          <v:imagedata r:id="rId1" o:title="IROP_CZ_RO_B_C RGB_malý"/>
          <w10:wrap type="square"/>
        </v:shape>
      </w:pict>
    </w:r>
  </w:p>
  <w:p w14:paraId="36096878" w14:textId="77777777" w:rsidR="00585C59" w:rsidRDefault="00585C59" w:rsidP="00585C59">
    <w:pPr>
      <w:pStyle w:val="Zhlav"/>
      <w:jc w:val="center"/>
      <w:rPr>
        <w:b/>
      </w:rPr>
    </w:pPr>
    <w:r>
      <w:rPr>
        <w:b/>
      </w:rPr>
      <w:t xml:space="preserve">           </w:t>
    </w:r>
  </w:p>
  <w:p w14:paraId="21F9915F" w14:textId="77777777" w:rsidR="00585C59" w:rsidRDefault="00585C59" w:rsidP="00585C59">
    <w:pPr>
      <w:pStyle w:val="Zhlav"/>
      <w:rPr>
        <w:b/>
      </w:rPr>
    </w:pPr>
    <w:r>
      <w:rPr>
        <w:b/>
      </w:rPr>
      <w:tab/>
      <w:t xml:space="preserve"> </w:t>
    </w:r>
  </w:p>
  <w:p w14:paraId="7E4AB1D0" w14:textId="77777777" w:rsidR="00585C59" w:rsidRDefault="00585C59" w:rsidP="00585C59">
    <w:pPr>
      <w:pStyle w:val="Zhlav"/>
    </w:pPr>
  </w:p>
  <w:p w14:paraId="129483A2" w14:textId="77777777" w:rsidR="00585C59" w:rsidRDefault="00585C59" w:rsidP="00585C59">
    <w:pPr>
      <w:pStyle w:val="Zhlav"/>
      <w:pBdr>
        <w:bottom w:val="single" w:sz="12" w:space="1" w:color="auto"/>
      </w:pBdr>
      <w:jc w:val="center"/>
      <w:rPr>
        <w:rFonts w:ascii="Palatino Linotype" w:hAnsi="Palatino Linotype"/>
        <w:i/>
        <w:sz w:val="18"/>
        <w:szCs w:val="18"/>
      </w:rPr>
    </w:pPr>
    <w:r w:rsidRPr="004D1C40">
      <w:rPr>
        <w:rFonts w:ascii="Palatino Linotype" w:hAnsi="Palatino Linotype"/>
        <w:i/>
        <w:sz w:val="18"/>
        <w:szCs w:val="18"/>
      </w:rPr>
      <w:t>„</w:t>
    </w:r>
    <w:r>
      <w:rPr>
        <w:rFonts w:ascii="Palatino Linotype" w:hAnsi="Palatino Linotype"/>
        <w:i/>
        <w:sz w:val="18"/>
        <w:szCs w:val="18"/>
      </w:rPr>
      <w:t>Samostatný parkovací systém P+G a B+R v Kroměříži – Parkovací dům na ulici Havlíčkova</w:t>
    </w:r>
    <w:r w:rsidRPr="004D1C40">
      <w:rPr>
        <w:rFonts w:ascii="Palatino Linotype" w:hAnsi="Palatino Linotype"/>
        <w:i/>
        <w:sz w:val="18"/>
        <w:szCs w:val="18"/>
      </w:rPr>
      <w:t>“</w:t>
    </w:r>
  </w:p>
  <w:p w14:paraId="668A961F" w14:textId="77777777" w:rsidR="00585C59" w:rsidRPr="004D1C40" w:rsidRDefault="00585C59" w:rsidP="00585C59">
    <w:pPr>
      <w:pStyle w:val="Zhlav"/>
      <w:jc w:val="center"/>
      <w:rPr>
        <w:rFonts w:ascii="Palatino Linotype" w:hAnsi="Palatino Linotype"/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96B46" w14:textId="77777777" w:rsidR="00585C59" w:rsidRPr="005D2A98" w:rsidRDefault="002B3935" w:rsidP="00585C59">
    <w:pPr>
      <w:rPr>
        <w:rFonts w:ascii="Verdana" w:hAnsi="Verdana"/>
        <w:color w:val="000000"/>
        <w:sz w:val="18"/>
        <w:szCs w:val="18"/>
      </w:rPr>
    </w:pPr>
    <w:r>
      <w:rPr>
        <w:noProof/>
      </w:rPr>
      <w:pict w14:anchorId="036FEB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IROP_CZ_RO_B_C RGB_malý" style="position:absolute;margin-left:13.1pt;margin-top:-19.7pt;width:415.5pt;height:68.25pt;z-index:251659264;visibility:visible;mso-wrap-edited:f;mso-width-percent:0;mso-height-percent:0;mso-position-horizontal-relative:text;mso-position-vertical-relative:text;mso-width-percent:0;mso-height-percent:0">
          <v:imagedata r:id="rId1" o:title="IROP_CZ_RO_B_C RGB_malý"/>
          <w10:wrap type="square"/>
        </v:shape>
      </w:pict>
    </w:r>
  </w:p>
  <w:p w14:paraId="7F5541BB" w14:textId="77777777" w:rsidR="00585C59" w:rsidRDefault="00585C59" w:rsidP="00585C59">
    <w:pPr>
      <w:pStyle w:val="Zhlav"/>
      <w:jc w:val="center"/>
      <w:rPr>
        <w:b/>
      </w:rPr>
    </w:pPr>
    <w:r>
      <w:rPr>
        <w:b/>
      </w:rPr>
      <w:t xml:space="preserve">           </w:t>
    </w:r>
  </w:p>
  <w:p w14:paraId="04C792F5" w14:textId="77777777" w:rsidR="00585C59" w:rsidRDefault="00585C59" w:rsidP="00585C59">
    <w:pPr>
      <w:pStyle w:val="Zhlav"/>
      <w:rPr>
        <w:b/>
      </w:rPr>
    </w:pPr>
    <w:r>
      <w:rPr>
        <w:b/>
      </w:rPr>
      <w:tab/>
      <w:t xml:space="preserve"> </w:t>
    </w:r>
  </w:p>
  <w:p w14:paraId="775D6365" w14:textId="77777777" w:rsidR="00585C59" w:rsidRDefault="00585C59" w:rsidP="00585C59">
    <w:pPr>
      <w:pStyle w:val="Zhlav"/>
    </w:pPr>
  </w:p>
  <w:p w14:paraId="54BB01D7" w14:textId="77777777" w:rsidR="00585C59" w:rsidRDefault="00585C59" w:rsidP="00585C59">
    <w:pPr>
      <w:pStyle w:val="Zhlav"/>
      <w:pBdr>
        <w:bottom w:val="single" w:sz="12" w:space="1" w:color="auto"/>
      </w:pBdr>
      <w:jc w:val="center"/>
      <w:rPr>
        <w:rFonts w:ascii="Palatino Linotype" w:hAnsi="Palatino Linotype"/>
        <w:i/>
        <w:sz w:val="18"/>
        <w:szCs w:val="18"/>
      </w:rPr>
    </w:pPr>
    <w:r w:rsidRPr="004D1C40">
      <w:rPr>
        <w:rFonts w:ascii="Palatino Linotype" w:hAnsi="Palatino Linotype"/>
        <w:i/>
        <w:sz w:val="18"/>
        <w:szCs w:val="18"/>
      </w:rPr>
      <w:t>„</w:t>
    </w:r>
    <w:r>
      <w:rPr>
        <w:rFonts w:ascii="Palatino Linotype" w:hAnsi="Palatino Linotype"/>
        <w:i/>
        <w:sz w:val="18"/>
        <w:szCs w:val="18"/>
      </w:rPr>
      <w:t>Samostatný parkovací systém P+G a B+R v Kroměříži – Parkovací dům na ulici Havlíčkova</w:t>
    </w:r>
    <w:r w:rsidRPr="004D1C40">
      <w:rPr>
        <w:rFonts w:ascii="Palatino Linotype" w:hAnsi="Palatino Linotype"/>
        <w:i/>
        <w:sz w:val="18"/>
        <w:szCs w:val="18"/>
      </w:rPr>
      <w:t>“</w:t>
    </w:r>
  </w:p>
  <w:p w14:paraId="25428187" w14:textId="77777777" w:rsidR="00585C59" w:rsidRPr="004D1C40" w:rsidRDefault="00585C59" w:rsidP="00585C59">
    <w:pPr>
      <w:pStyle w:val="Zhlav"/>
      <w:jc w:val="center"/>
      <w:rPr>
        <w:rFonts w:ascii="Palatino Linotype" w:hAnsi="Palatino Linotype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D1C65"/>
    <w:multiLevelType w:val="multilevel"/>
    <w:tmpl w:val="E6E09F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440"/>
      </w:pPr>
      <w:rPr>
        <w:rFonts w:hint="default"/>
      </w:rPr>
    </w:lvl>
  </w:abstractNum>
  <w:abstractNum w:abstractNumId="1" w15:restartNumberingAfterBreak="0">
    <w:nsid w:val="11EE7D8D"/>
    <w:multiLevelType w:val="hybridMultilevel"/>
    <w:tmpl w:val="C59ECD90"/>
    <w:lvl w:ilvl="0" w:tplc="A4D03E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27B1DDE"/>
    <w:multiLevelType w:val="hybridMultilevel"/>
    <w:tmpl w:val="8B8E6758"/>
    <w:lvl w:ilvl="0" w:tplc="DBC0E09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B971D01"/>
    <w:multiLevelType w:val="hybridMultilevel"/>
    <w:tmpl w:val="BF22115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8722D2"/>
    <w:multiLevelType w:val="hybridMultilevel"/>
    <w:tmpl w:val="ED3CBE3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73C03"/>
    <w:multiLevelType w:val="hybridMultilevel"/>
    <w:tmpl w:val="690C5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368FB"/>
    <w:multiLevelType w:val="hybridMultilevel"/>
    <w:tmpl w:val="23446BEC"/>
    <w:lvl w:ilvl="0" w:tplc="A6B4DC9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2A41446"/>
    <w:multiLevelType w:val="hybridMultilevel"/>
    <w:tmpl w:val="2688859C"/>
    <w:lvl w:ilvl="0" w:tplc="F244CA0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41451E4"/>
    <w:multiLevelType w:val="hybridMultilevel"/>
    <w:tmpl w:val="36FCAF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FF7111"/>
    <w:multiLevelType w:val="hybridMultilevel"/>
    <w:tmpl w:val="D5A0E0F8"/>
    <w:lvl w:ilvl="0" w:tplc="36C0AAB4">
      <w:start w:val="1"/>
      <w:numFmt w:val="bullet"/>
      <w:lvlText w:val=""/>
      <w:lvlJc w:val="left"/>
      <w:pPr>
        <w:tabs>
          <w:tab w:val="num" w:pos="1542"/>
        </w:tabs>
        <w:ind w:left="1542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2196"/>
        </w:tabs>
        <w:ind w:left="21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16"/>
        </w:tabs>
        <w:ind w:left="29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36"/>
        </w:tabs>
        <w:ind w:left="36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56"/>
        </w:tabs>
        <w:ind w:left="43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76"/>
        </w:tabs>
        <w:ind w:left="50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96"/>
        </w:tabs>
        <w:ind w:left="57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16"/>
        </w:tabs>
        <w:ind w:left="65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36"/>
        </w:tabs>
        <w:ind w:left="7236" w:hanging="360"/>
      </w:pPr>
      <w:rPr>
        <w:rFonts w:ascii="Wingdings" w:hAnsi="Wingdings" w:hint="default"/>
      </w:rPr>
    </w:lvl>
  </w:abstractNum>
  <w:abstractNum w:abstractNumId="10" w15:restartNumberingAfterBreak="0">
    <w:nsid w:val="2AD3109D"/>
    <w:multiLevelType w:val="hybridMultilevel"/>
    <w:tmpl w:val="CD0262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241DBC"/>
    <w:multiLevelType w:val="hybridMultilevel"/>
    <w:tmpl w:val="6D98CF2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943AD"/>
    <w:multiLevelType w:val="hybridMultilevel"/>
    <w:tmpl w:val="C6428C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F6D00"/>
    <w:multiLevelType w:val="hybridMultilevel"/>
    <w:tmpl w:val="C2BEA39C"/>
    <w:lvl w:ilvl="0" w:tplc="9D02F31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CE30129"/>
    <w:multiLevelType w:val="multilevel"/>
    <w:tmpl w:val="8BEEA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 w15:restartNumberingAfterBreak="0">
    <w:nsid w:val="3F0F6534"/>
    <w:multiLevelType w:val="hybridMultilevel"/>
    <w:tmpl w:val="34921C6E"/>
    <w:lvl w:ilvl="0" w:tplc="F39C54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00127C0"/>
    <w:multiLevelType w:val="hybridMultilevel"/>
    <w:tmpl w:val="A79C911A"/>
    <w:lvl w:ilvl="0" w:tplc="887A39F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800351A"/>
    <w:multiLevelType w:val="multilevel"/>
    <w:tmpl w:val="3F8651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66785181"/>
    <w:multiLevelType w:val="hybridMultilevel"/>
    <w:tmpl w:val="EB3290C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CC4700"/>
    <w:multiLevelType w:val="hybridMultilevel"/>
    <w:tmpl w:val="7C9047F0"/>
    <w:lvl w:ilvl="0" w:tplc="9D02F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42622F"/>
    <w:multiLevelType w:val="hybridMultilevel"/>
    <w:tmpl w:val="CE0C4A74"/>
    <w:lvl w:ilvl="0" w:tplc="9D02F3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9E340C1"/>
    <w:multiLevelType w:val="hybridMultilevel"/>
    <w:tmpl w:val="F7AAF1CA"/>
    <w:lvl w:ilvl="0" w:tplc="DED2D54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CD66988"/>
    <w:multiLevelType w:val="hybridMultilevel"/>
    <w:tmpl w:val="39BE84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10"/>
  </w:num>
  <w:num w:numId="4">
    <w:abstractNumId w:val="4"/>
  </w:num>
  <w:num w:numId="5">
    <w:abstractNumId w:val="11"/>
  </w:num>
  <w:num w:numId="6">
    <w:abstractNumId w:val="14"/>
  </w:num>
  <w:num w:numId="7">
    <w:abstractNumId w:val="17"/>
  </w:num>
  <w:num w:numId="8">
    <w:abstractNumId w:val="1"/>
  </w:num>
  <w:num w:numId="9">
    <w:abstractNumId w:val="16"/>
  </w:num>
  <w:num w:numId="10">
    <w:abstractNumId w:val="2"/>
  </w:num>
  <w:num w:numId="11">
    <w:abstractNumId w:val="15"/>
  </w:num>
  <w:num w:numId="12">
    <w:abstractNumId w:val="21"/>
  </w:num>
  <w:num w:numId="13">
    <w:abstractNumId w:val="20"/>
  </w:num>
  <w:num w:numId="14">
    <w:abstractNumId w:val="7"/>
  </w:num>
  <w:num w:numId="15">
    <w:abstractNumId w:val="12"/>
  </w:num>
  <w:num w:numId="16">
    <w:abstractNumId w:val="6"/>
  </w:num>
  <w:num w:numId="17">
    <w:abstractNumId w:val="13"/>
  </w:num>
  <w:num w:numId="18">
    <w:abstractNumId w:val="19"/>
  </w:num>
  <w:num w:numId="19">
    <w:abstractNumId w:val="3"/>
  </w:num>
  <w:num w:numId="20">
    <w:abstractNumId w:val="9"/>
  </w:num>
  <w:num w:numId="21">
    <w:abstractNumId w:val="8"/>
  </w:num>
  <w:num w:numId="22">
    <w:abstractNumId w:val="18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6930"/>
    <w:rsid w:val="0005677A"/>
    <w:rsid w:val="00063784"/>
    <w:rsid w:val="00071B24"/>
    <w:rsid w:val="0008640F"/>
    <w:rsid w:val="000912E7"/>
    <w:rsid w:val="00095DF7"/>
    <w:rsid w:val="00097782"/>
    <w:rsid w:val="000D239C"/>
    <w:rsid w:val="000E15CD"/>
    <w:rsid w:val="00111EF6"/>
    <w:rsid w:val="00136326"/>
    <w:rsid w:val="00141AC3"/>
    <w:rsid w:val="00143893"/>
    <w:rsid w:val="00177338"/>
    <w:rsid w:val="001A1186"/>
    <w:rsid w:val="001A5942"/>
    <w:rsid w:val="001C0C90"/>
    <w:rsid w:val="001C49EC"/>
    <w:rsid w:val="001E4395"/>
    <w:rsid w:val="001F4E93"/>
    <w:rsid w:val="00200675"/>
    <w:rsid w:val="00202EFA"/>
    <w:rsid w:val="00215461"/>
    <w:rsid w:val="002255E6"/>
    <w:rsid w:val="00241EC7"/>
    <w:rsid w:val="00286D3F"/>
    <w:rsid w:val="0029423A"/>
    <w:rsid w:val="002B15AD"/>
    <w:rsid w:val="002B3935"/>
    <w:rsid w:val="002C1A5D"/>
    <w:rsid w:val="002C3D76"/>
    <w:rsid w:val="002E4D51"/>
    <w:rsid w:val="002F71AB"/>
    <w:rsid w:val="00302626"/>
    <w:rsid w:val="00306721"/>
    <w:rsid w:val="0039259F"/>
    <w:rsid w:val="003A23AF"/>
    <w:rsid w:val="003A68BC"/>
    <w:rsid w:val="00401EA1"/>
    <w:rsid w:val="00411B31"/>
    <w:rsid w:val="00460C4D"/>
    <w:rsid w:val="00472BB1"/>
    <w:rsid w:val="004B0EDF"/>
    <w:rsid w:val="00510684"/>
    <w:rsid w:val="0051601C"/>
    <w:rsid w:val="00523F51"/>
    <w:rsid w:val="005528A6"/>
    <w:rsid w:val="005650B9"/>
    <w:rsid w:val="005751B6"/>
    <w:rsid w:val="00585C59"/>
    <w:rsid w:val="005A519A"/>
    <w:rsid w:val="005F3183"/>
    <w:rsid w:val="00605C53"/>
    <w:rsid w:val="0061365A"/>
    <w:rsid w:val="00646B39"/>
    <w:rsid w:val="00681067"/>
    <w:rsid w:val="00684BAF"/>
    <w:rsid w:val="00691A1F"/>
    <w:rsid w:val="006A7B67"/>
    <w:rsid w:val="006C745B"/>
    <w:rsid w:val="00753D29"/>
    <w:rsid w:val="007932BB"/>
    <w:rsid w:val="00794734"/>
    <w:rsid w:val="007A6345"/>
    <w:rsid w:val="007C46DE"/>
    <w:rsid w:val="00872218"/>
    <w:rsid w:val="00881C0F"/>
    <w:rsid w:val="008974DE"/>
    <w:rsid w:val="0089799F"/>
    <w:rsid w:val="008D4612"/>
    <w:rsid w:val="0091109A"/>
    <w:rsid w:val="00915AE2"/>
    <w:rsid w:val="009611B5"/>
    <w:rsid w:val="0097043F"/>
    <w:rsid w:val="0097479B"/>
    <w:rsid w:val="009A46C6"/>
    <w:rsid w:val="009D313F"/>
    <w:rsid w:val="00A174DF"/>
    <w:rsid w:val="00A22C18"/>
    <w:rsid w:val="00A25552"/>
    <w:rsid w:val="00A34072"/>
    <w:rsid w:val="00A65122"/>
    <w:rsid w:val="00A65131"/>
    <w:rsid w:val="00A66B37"/>
    <w:rsid w:val="00AA2476"/>
    <w:rsid w:val="00AC2019"/>
    <w:rsid w:val="00AC4196"/>
    <w:rsid w:val="00AD17F4"/>
    <w:rsid w:val="00AF21A9"/>
    <w:rsid w:val="00B02C0F"/>
    <w:rsid w:val="00B52091"/>
    <w:rsid w:val="00B57AB4"/>
    <w:rsid w:val="00B66C0F"/>
    <w:rsid w:val="00B70896"/>
    <w:rsid w:val="00B718D3"/>
    <w:rsid w:val="00BB1B42"/>
    <w:rsid w:val="00BB54F2"/>
    <w:rsid w:val="00BC28B6"/>
    <w:rsid w:val="00BE3BB8"/>
    <w:rsid w:val="00BE43D7"/>
    <w:rsid w:val="00BF7D46"/>
    <w:rsid w:val="00C01BF7"/>
    <w:rsid w:val="00C11A8B"/>
    <w:rsid w:val="00C2794D"/>
    <w:rsid w:val="00C366D1"/>
    <w:rsid w:val="00C52548"/>
    <w:rsid w:val="00CA558B"/>
    <w:rsid w:val="00CC06D2"/>
    <w:rsid w:val="00CD425F"/>
    <w:rsid w:val="00D2331A"/>
    <w:rsid w:val="00D37477"/>
    <w:rsid w:val="00D4122A"/>
    <w:rsid w:val="00D52B27"/>
    <w:rsid w:val="00D74173"/>
    <w:rsid w:val="00DC39C1"/>
    <w:rsid w:val="00DE7254"/>
    <w:rsid w:val="00E14FBC"/>
    <w:rsid w:val="00E303BB"/>
    <w:rsid w:val="00E3323A"/>
    <w:rsid w:val="00E445BA"/>
    <w:rsid w:val="00E6067E"/>
    <w:rsid w:val="00EB09C3"/>
    <w:rsid w:val="00EB4EEC"/>
    <w:rsid w:val="00EC29B4"/>
    <w:rsid w:val="00ED02F6"/>
    <w:rsid w:val="00EE3130"/>
    <w:rsid w:val="00EF5BDD"/>
    <w:rsid w:val="00F071BA"/>
    <w:rsid w:val="00F1077E"/>
    <w:rsid w:val="00F31D3C"/>
    <w:rsid w:val="00F402B2"/>
    <w:rsid w:val="00F46052"/>
    <w:rsid w:val="00F46930"/>
    <w:rsid w:val="00F56760"/>
    <w:rsid w:val="00F772F6"/>
    <w:rsid w:val="00F8595A"/>
    <w:rsid w:val="00F9065F"/>
    <w:rsid w:val="00FA5537"/>
    <w:rsid w:val="00FB4E4C"/>
    <w:rsid w:val="00FD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5"/>
    <o:shapelayout v:ext="edit">
      <o:idmap v:ext="edit" data="1"/>
    </o:shapelayout>
  </w:shapeDefaults>
  <w:decimalSymbol w:val=","/>
  <w:listSeparator w:val=";"/>
  <w14:docId w14:val="1EAFEB0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4693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D02F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D02F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ED02F6"/>
    <w:rPr>
      <w:rFonts w:ascii="Arial MT CE Black" w:hAnsi="Arial MT CE Black"/>
      <w:sz w:val="16"/>
      <w:szCs w:val="20"/>
    </w:rPr>
  </w:style>
  <w:style w:type="paragraph" w:styleId="Zkladntext3">
    <w:name w:val="Body Text 3"/>
    <w:basedOn w:val="Normln"/>
    <w:link w:val="Zkladntext3Char"/>
    <w:rsid w:val="00F46930"/>
    <w:pPr>
      <w:spacing w:line="300" w:lineRule="exact"/>
      <w:jc w:val="both"/>
    </w:pPr>
    <w:rPr>
      <w:rFonts w:ascii="Arial" w:hAnsi="Arial" w:cs="Arial"/>
    </w:rPr>
  </w:style>
  <w:style w:type="character" w:customStyle="1" w:styleId="Zkladntext3Char">
    <w:name w:val="Základní text 3 Char"/>
    <w:basedOn w:val="Standardnpsmoodstavce"/>
    <w:link w:val="Zkladntext3"/>
    <w:rsid w:val="00F46930"/>
    <w:rPr>
      <w:rFonts w:ascii="Arial" w:hAnsi="Arial" w:cs="Arial"/>
      <w:sz w:val="24"/>
      <w:szCs w:val="24"/>
    </w:rPr>
  </w:style>
  <w:style w:type="paragraph" w:styleId="Odstavecseseznamem">
    <w:name w:val="List Paragraph"/>
    <w:basedOn w:val="Normln"/>
    <w:qFormat/>
    <w:rsid w:val="00F46930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F4693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F46930"/>
    <w:rPr>
      <w:sz w:val="24"/>
      <w:szCs w:val="24"/>
    </w:rPr>
  </w:style>
  <w:style w:type="paragraph" w:styleId="Textbubliny">
    <w:name w:val="Balloon Text"/>
    <w:basedOn w:val="Normln"/>
    <w:link w:val="TextbublinyChar"/>
    <w:rsid w:val="000977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97782"/>
    <w:rPr>
      <w:rFonts w:ascii="Tahoma" w:hAnsi="Tahoma" w:cs="Tahoma"/>
      <w:sz w:val="16"/>
      <w:szCs w:val="16"/>
    </w:rPr>
  </w:style>
  <w:style w:type="paragraph" w:customStyle="1" w:styleId="Textbodu">
    <w:name w:val="Text bodu"/>
    <w:basedOn w:val="Normln"/>
    <w:rsid w:val="00097782"/>
    <w:pPr>
      <w:tabs>
        <w:tab w:val="num" w:pos="425"/>
      </w:tabs>
      <w:ind w:left="425" w:hanging="425"/>
      <w:jc w:val="both"/>
      <w:outlineLvl w:val="8"/>
    </w:pPr>
    <w:rPr>
      <w:szCs w:val="20"/>
    </w:rPr>
  </w:style>
  <w:style w:type="character" w:customStyle="1" w:styleId="ZhlavChar">
    <w:name w:val="Záhlaví Char"/>
    <w:link w:val="Zhlav"/>
    <w:uiPriority w:val="99"/>
    <w:locked/>
    <w:rsid w:val="00BB54F2"/>
    <w:rPr>
      <w:sz w:val="24"/>
      <w:szCs w:val="24"/>
    </w:rPr>
  </w:style>
  <w:style w:type="paragraph" w:styleId="Normlnweb">
    <w:name w:val="Normal (Web)"/>
    <w:basedOn w:val="Normln"/>
    <w:uiPriority w:val="99"/>
    <w:rsid w:val="00BB54F2"/>
    <w:pPr>
      <w:spacing w:before="100" w:beforeAutospacing="1" w:after="100" w:afterAutospacing="1"/>
    </w:pPr>
  </w:style>
  <w:style w:type="character" w:styleId="slostrnky">
    <w:name w:val="page number"/>
    <w:basedOn w:val="Standardnpsmoodstavce"/>
    <w:rsid w:val="00460C4D"/>
  </w:style>
  <w:style w:type="character" w:styleId="Odkaznakoment">
    <w:name w:val="annotation reference"/>
    <w:basedOn w:val="Standardnpsmoodstavce"/>
    <w:rsid w:val="00095DF7"/>
    <w:rPr>
      <w:sz w:val="18"/>
      <w:szCs w:val="18"/>
    </w:rPr>
  </w:style>
  <w:style w:type="paragraph" w:styleId="Textkomente">
    <w:name w:val="annotation text"/>
    <w:basedOn w:val="Normln"/>
    <w:link w:val="TextkomenteChar"/>
    <w:rsid w:val="00095DF7"/>
  </w:style>
  <w:style w:type="character" w:customStyle="1" w:styleId="TextkomenteChar">
    <w:name w:val="Text komentáře Char"/>
    <w:basedOn w:val="Standardnpsmoodstavce"/>
    <w:link w:val="Textkomente"/>
    <w:rsid w:val="00095DF7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sid w:val="00095DF7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rsid w:val="00095DF7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Eli&#353;ka%20Kud&#283;lkov&#225;\AppData\Roaming\Microsoft\&#352;ablony\S-Invest%20hlav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C:\Users\Eliška Kudělková\AppData\Roaming\Microsoft\Šablony\S-Invest hlav.dot</Template>
  <TotalTime>264</TotalTime>
  <Pages>6</Pages>
  <Words>1496</Words>
  <Characters>9562</Characters>
  <Application>Microsoft Office Word</Application>
  <DocSecurity>0</DocSecurity>
  <Lines>79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S-Invest CZ s.r.o.</Company>
  <LinksUpToDate>false</LinksUpToDate>
  <CharactersWithSpaces>11036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Jiří Kudělka</cp:lastModifiedBy>
  <cp:revision>23</cp:revision>
  <cp:lastPrinted>2013-05-27T12:43:00Z</cp:lastPrinted>
  <dcterms:created xsi:type="dcterms:W3CDTF">2016-06-15T08:24:00Z</dcterms:created>
  <dcterms:modified xsi:type="dcterms:W3CDTF">2019-11-11T04:22:00Z</dcterms:modified>
</cp:coreProperties>
</file>